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23F" w:rsidRDefault="0088523F">
      <w:pPr>
        <w:rPr>
          <w:noProof/>
          <w:sz w:val="28"/>
          <w:szCs w:val="28"/>
          <w:lang w:eastAsia="ru-RU"/>
        </w:rPr>
      </w:pPr>
      <w:r w:rsidRPr="00583C48">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tuberkulez" style="width:200.25pt;height:147.75pt;visibility:visible">
            <v:imagedata r:id="rId4" o:title=""/>
          </v:shape>
        </w:pict>
      </w:r>
    </w:p>
    <w:p w:rsidR="0088523F" w:rsidRPr="00B04564" w:rsidRDefault="0088523F" w:rsidP="00B04564">
      <w:pPr>
        <w:spacing w:after="0" w:line="240" w:lineRule="auto"/>
        <w:jc w:val="center"/>
        <w:rPr>
          <w:rFonts w:ascii="Times New Roman" w:hAnsi="Times New Roman" w:cs="Times New Roman"/>
          <w:b/>
          <w:bCs/>
          <w:color w:val="000000"/>
          <w:sz w:val="26"/>
          <w:szCs w:val="26"/>
        </w:rPr>
      </w:pPr>
      <w:r w:rsidRPr="00B04564">
        <w:rPr>
          <w:rFonts w:ascii="Times New Roman" w:hAnsi="Times New Roman" w:cs="Times New Roman"/>
          <w:b/>
          <w:bCs/>
          <w:color w:val="000000"/>
          <w:sz w:val="26"/>
          <w:szCs w:val="26"/>
        </w:rPr>
        <w:t>ТУБЕРКУЛЕЗ У ДЕТЕЙ.</w:t>
      </w:r>
    </w:p>
    <w:p w:rsidR="0088523F" w:rsidRDefault="0088523F" w:rsidP="00B04564">
      <w:pPr>
        <w:spacing w:after="0" w:line="240" w:lineRule="auto"/>
        <w:ind w:firstLine="708"/>
        <w:jc w:val="both"/>
        <w:rPr>
          <w:rFonts w:ascii="Times New Roman" w:hAnsi="Times New Roman" w:cs="Times New Roman"/>
          <w:color w:val="000000"/>
          <w:sz w:val="26"/>
          <w:szCs w:val="26"/>
        </w:rPr>
      </w:pPr>
      <w:r w:rsidRPr="00B04564">
        <w:rPr>
          <w:rFonts w:ascii="Times New Roman" w:hAnsi="Times New Roman" w:cs="Times New Roman"/>
          <w:color w:val="000000"/>
          <w:sz w:val="26"/>
          <w:szCs w:val="26"/>
        </w:rPr>
        <w:t>Волнообразно протекающая хроническая инфекционная болезнь, характеризующаяся различной, но преимущественно легочной локализацией, полиморфизмом клинических проявлений. Наряду с легочным туберкулезом возможно развитие и внелегочных форм, поскольку туберкулез способен поражать практически  все органы и ткани человеческого организма.</w:t>
      </w:r>
      <w:r>
        <w:rPr>
          <w:rFonts w:ascii="Times New Roman" w:hAnsi="Times New Roman" w:cs="Times New Roman"/>
          <w:color w:val="000000"/>
          <w:sz w:val="26"/>
          <w:szCs w:val="26"/>
        </w:rPr>
        <w:t xml:space="preserve"> </w:t>
      </w:r>
      <w:r w:rsidRPr="00B04564">
        <w:rPr>
          <w:rFonts w:ascii="Times New Roman" w:hAnsi="Times New Roman" w:cs="Times New Roman"/>
          <w:color w:val="000000"/>
          <w:sz w:val="26"/>
          <w:szCs w:val="26"/>
        </w:rPr>
        <w:t>Туберкулез у детей отличается своей спецификой. В чем же она з</w:t>
      </w:r>
      <w:r>
        <w:rPr>
          <w:rFonts w:ascii="Times New Roman" w:hAnsi="Times New Roman" w:cs="Times New Roman"/>
          <w:color w:val="000000"/>
          <w:sz w:val="26"/>
          <w:szCs w:val="26"/>
        </w:rPr>
        <w:t>аключается?</w:t>
      </w:r>
    </w:p>
    <w:p w:rsidR="0088523F" w:rsidRDefault="0088523F" w:rsidP="00B04564">
      <w:pPr>
        <w:spacing w:after="0" w:line="240" w:lineRule="auto"/>
        <w:ind w:firstLine="708"/>
        <w:jc w:val="both"/>
        <w:rPr>
          <w:rFonts w:ascii="Times New Roman" w:hAnsi="Times New Roman" w:cs="Times New Roman"/>
          <w:color w:val="000000"/>
          <w:sz w:val="26"/>
          <w:szCs w:val="26"/>
        </w:rPr>
      </w:pPr>
      <w:r w:rsidRPr="00B04564">
        <w:rPr>
          <w:rFonts w:ascii="Times New Roman" w:hAnsi="Times New Roman" w:cs="Times New Roman"/>
          <w:color w:val="000000"/>
          <w:sz w:val="26"/>
          <w:szCs w:val="26"/>
        </w:rPr>
        <w:t>Протекание болезни у малыша преимущественно более тяжелое, чем у взрослого, что объясняется неспособностью защитных механизмов в теле ребенка сразу ограничить распространение инфекции. У детей младше двух лет, чей иммунитет еще плохо развит, заражение чревато распространением возбудителя по всему организму. Дети постарше обычно страдают от легочного туберкулеза, поскольку их иммунная система уже способна поставить барьер на пути заражения.</w:t>
      </w:r>
      <w:r w:rsidRPr="00B04564">
        <w:rPr>
          <w:rStyle w:val="apple-converted-space"/>
          <w:rFonts w:ascii="Times New Roman" w:hAnsi="Times New Roman" w:cs="Times New Roman"/>
          <w:color w:val="000000"/>
          <w:sz w:val="26"/>
          <w:szCs w:val="26"/>
        </w:rPr>
        <w:t> </w:t>
      </w:r>
    </w:p>
    <w:p w:rsidR="0088523F" w:rsidRDefault="0088523F" w:rsidP="00B04564">
      <w:pPr>
        <w:spacing w:after="0" w:line="240" w:lineRule="auto"/>
        <w:ind w:firstLine="708"/>
        <w:jc w:val="both"/>
        <w:rPr>
          <w:rFonts w:ascii="Times New Roman" w:hAnsi="Times New Roman" w:cs="Times New Roman"/>
          <w:color w:val="000000"/>
          <w:sz w:val="26"/>
          <w:szCs w:val="26"/>
        </w:rPr>
      </w:pPr>
      <w:r w:rsidRPr="00B04564">
        <w:rPr>
          <w:rFonts w:ascii="Times New Roman" w:hAnsi="Times New Roman" w:cs="Times New Roman"/>
          <w:color w:val="000000"/>
          <w:sz w:val="26"/>
          <w:szCs w:val="26"/>
        </w:rPr>
        <w:t>Наиболее восприимчивы к возбудителю туберкулеза дети, неполноценно питающиеся, страдающие от авитаминоза, живущие в неадекватных условиях и испытывающие повышенные нагрузки. Основным путем попадания инфекции в организм является заражение от больного человека, в мокроте ко</w:t>
      </w:r>
      <w:r>
        <w:rPr>
          <w:rFonts w:ascii="Times New Roman" w:hAnsi="Times New Roman" w:cs="Times New Roman"/>
          <w:color w:val="000000"/>
          <w:sz w:val="26"/>
          <w:szCs w:val="26"/>
        </w:rPr>
        <w:t>торого содержится туберкулезная</w:t>
      </w:r>
      <w:r>
        <w:rPr>
          <w:rFonts w:ascii="Times New Roman" w:hAnsi="Times New Roman" w:cs="Times New Roman"/>
          <w:color w:val="000000"/>
          <w:sz w:val="26"/>
          <w:szCs w:val="26"/>
        </w:rPr>
        <w:t> </w:t>
      </w:r>
      <w:r w:rsidRPr="00B04564">
        <w:rPr>
          <w:rFonts w:ascii="Times New Roman" w:hAnsi="Times New Roman" w:cs="Times New Roman"/>
          <w:color w:val="000000"/>
          <w:sz w:val="26"/>
          <w:szCs w:val="26"/>
        </w:rPr>
        <w:t>палочка.</w:t>
      </w:r>
      <w:r w:rsidRPr="00B04564">
        <w:rPr>
          <w:rStyle w:val="apple-converted-space"/>
          <w:rFonts w:ascii="Times New Roman" w:hAnsi="Times New Roman" w:cs="Times New Roman"/>
          <w:color w:val="000000"/>
          <w:sz w:val="26"/>
          <w:szCs w:val="26"/>
        </w:rPr>
        <w:t> </w:t>
      </w:r>
    </w:p>
    <w:p w:rsidR="0088523F" w:rsidRDefault="0088523F" w:rsidP="00B04564">
      <w:pPr>
        <w:spacing w:after="0" w:line="240" w:lineRule="auto"/>
        <w:ind w:firstLine="708"/>
        <w:jc w:val="both"/>
        <w:rPr>
          <w:rFonts w:ascii="Times New Roman" w:hAnsi="Times New Roman" w:cs="Times New Roman"/>
          <w:color w:val="000000"/>
          <w:sz w:val="26"/>
          <w:szCs w:val="26"/>
        </w:rPr>
      </w:pPr>
      <w:r w:rsidRPr="00B04564">
        <w:rPr>
          <w:rFonts w:ascii="Times New Roman" w:hAnsi="Times New Roman" w:cs="Times New Roman"/>
          <w:color w:val="000000"/>
          <w:sz w:val="26"/>
          <w:szCs w:val="26"/>
        </w:rPr>
        <w:t>Туберкулез легких характеризуется длительным, непрекращающимся более трех недель кашлем, возможно, сопровождающимся отхаркиванием крови, высокой температурой, общей слабостью и сложн</w:t>
      </w:r>
      <w:r>
        <w:rPr>
          <w:rFonts w:ascii="Times New Roman" w:hAnsi="Times New Roman" w:cs="Times New Roman"/>
          <w:color w:val="000000"/>
          <w:sz w:val="26"/>
          <w:szCs w:val="26"/>
        </w:rPr>
        <w:t>остью концентрации, отсутствием</w:t>
      </w:r>
      <w:r>
        <w:rPr>
          <w:rFonts w:ascii="Times New Roman" w:hAnsi="Times New Roman" w:cs="Times New Roman"/>
          <w:color w:val="000000"/>
          <w:sz w:val="26"/>
          <w:szCs w:val="26"/>
        </w:rPr>
        <w:t> </w:t>
      </w:r>
      <w:r>
        <w:rPr>
          <w:rFonts w:ascii="Times New Roman" w:hAnsi="Times New Roman" w:cs="Times New Roman"/>
          <w:color w:val="000000"/>
          <w:sz w:val="26"/>
          <w:szCs w:val="26"/>
        </w:rPr>
        <w:t>аппетита,</w:t>
      </w:r>
      <w:r>
        <w:rPr>
          <w:rFonts w:ascii="Times New Roman" w:hAnsi="Times New Roman" w:cs="Times New Roman"/>
          <w:color w:val="000000"/>
          <w:sz w:val="26"/>
          <w:szCs w:val="26"/>
        </w:rPr>
        <w:t> </w:t>
      </w:r>
      <w:r>
        <w:rPr>
          <w:rFonts w:ascii="Times New Roman" w:hAnsi="Times New Roman" w:cs="Times New Roman"/>
          <w:color w:val="000000"/>
          <w:sz w:val="26"/>
          <w:szCs w:val="26"/>
        </w:rPr>
        <w:t>снижением</w:t>
      </w:r>
      <w:r>
        <w:rPr>
          <w:rFonts w:ascii="Times New Roman" w:hAnsi="Times New Roman" w:cs="Times New Roman"/>
          <w:color w:val="000000"/>
          <w:sz w:val="26"/>
          <w:szCs w:val="26"/>
        </w:rPr>
        <w:t> </w:t>
      </w:r>
      <w:r>
        <w:rPr>
          <w:rFonts w:ascii="Times New Roman" w:hAnsi="Times New Roman" w:cs="Times New Roman"/>
          <w:color w:val="000000"/>
          <w:sz w:val="26"/>
          <w:szCs w:val="26"/>
        </w:rPr>
        <w:t xml:space="preserve">веса.  </w:t>
      </w:r>
    </w:p>
    <w:p w:rsidR="0088523F" w:rsidRDefault="0088523F" w:rsidP="00B04564">
      <w:pPr>
        <w:spacing w:after="0" w:line="240" w:lineRule="auto"/>
        <w:ind w:firstLine="708"/>
        <w:jc w:val="both"/>
        <w:rPr>
          <w:rFonts w:ascii="Times New Roman" w:hAnsi="Times New Roman" w:cs="Times New Roman"/>
          <w:color w:val="000000"/>
          <w:sz w:val="26"/>
          <w:szCs w:val="26"/>
        </w:rPr>
      </w:pPr>
      <w:r w:rsidRPr="00B04564">
        <w:rPr>
          <w:rFonts w:ascii="Times New Roman" w:hAnsi="Times New Roman" w:cs="Times New Roman"/>
          <w:color w:val="000000"/>
          <w:sz w:val="26"/>
          <w:szCs w:val="26"/>
        </w:rPr>
        <w:t>Для диагностики туберкулеза у ребенка требует</w:t>
      </w:r>
      <w:r>
        <w:rPr>
          <w:rFonts w:ascii="Times New Roman" w:hAnsi="Times New Roman" w:cs="Times New Roman"/>
          <w:color w:val="000000"/>
          <w:sz w:val="26"/>
          <w:szCs w:val="26"/>
        </w:rPr>
        <w:t>ся рентген легких, проба Манту,</w:t>
      </w:r>
      <w:r>
        <w:rPr>
          <w:rFonts w:ascii="Times New Roman" w:hAnsi="Times New Roman" w:cs="Times New Roman"/>
          <w:color w:val="000000"/>
          <w:sz w:val="26"/>
          <w:szCs w:val="26"/>
        </w:rPr>
        <w:t> </w:t>
      </w:r>
      <w:r>
        <w:rPr>
          <w:rFonts w:ascii="Times New Roman" w:hAnsi="Times New Roman" w:cs="Times New Roman"/>
          <w:color w:val="000000"/>
          <w:sz w:val="26"/>
          <w:szCs w:val="26"/>
        </w:rPr>
        <w:t>анализ</w:t>
      </w:r>
      <w:r>
        <w:rPr>
          <w:rFonts w:ascii="Times New Roman" w:hAnsi="Times New Roman" w:cs="Times New Roman"/>
          <w:color w:val="000000"/>
          <w:sz w:val="26"/>
          <w:szCs w:val="26"/>
        </w:rPr>
        <w:t> </w:t>
      </w:r>
      <w:r>
        <w:rPr>
          <w:rFonts w:ascii="Times New Roman" w:hAnsi="Times New Roman" w:cs="Times New Roman"/>
          <w:color w:val="000000"/>
          <w:sz w:val="26"/>
          <w:szCs w:val="26"/>
        </w:rPr>
        <w:t>состояния</w:t>
      </w:r>
      <w:r>
        <w:rPr>
          <w:rFonts w:ascii="Times New Roman" w:hAnsi="Times New Roman" w:cs="Times New Roman"/>
          <w:color w:val="000000"/>
          <w:sz w:val="26"/>
          <w:szCs w:val="26"/>
        </w:rPr>
        <w:t> </w:t>
      </w:r>
      <w:r w:rsidRPr="00B04564">
        <w:rPr>
          <w:rFonts w:ascii="Times New Roman" w:hAnsi="Times New Roman" w:cs="Times New Roman"/>
          <w:color w:val="000000"/>
          <w:sz w:val="26"/>
          <w:szCs w:val="26"/>
        </w:rPr>
        <w:t xml:space="preserve">мокроты. </w:t>
      </w:r>
      <w:r w:rsidRPr="00B04564">
        <w:rPr>
          <w:rStyle w:val="apple-converted-space"/>
          <w:rFonts w:ascii="Times New Roman" w:hAnsi="Times New Roman" w:cs="Times New Roman"/>
          <w:color w:val="000000"/>
          <w:sz w:val="26"/>
          <w:szCs w:val="26"/>
        </w:rPr>
        <w:t> </w:t>
      </w:r>
    </w:p>
    <w:p w:rsidR="0088523F" w:rsidRPr="001E309F" w:rsidRDefault="0088523F" w:rsidP="00B04564">
      <w:pPr>
        <w:spacing w:after="0" w:line="240" w:lineRule="auto"/>
        <w:ind w:firstLine="708"/>
        <w:jc w:val="both"/>
        <w:rPr>
          <w:rFonts w:ascii="Georgia" w:hAnsi="Georgia" w:cs="Georgia"/>
          <w:color w:val="000000"/>
          <w:sz w:val="24"/>
          <w:szCs w:val="24"/>
        </w:rPr>
      </w:pPr>
      <w:r w:rsidRPr="00B04564">
        <w:rPr>
          <w:rFonts w:ascii="Times New Roman" w:hAnsi="Times New Roman" w:cs="Times New Roman"/>
          <w:color w:val="000000"/>
          <w:sz w:val="26"/>
          <w:szCs w:val="26"/>
        </w:rPr>
        <w:t xml:space="preserve">В качестве профилактических мероприятий, препятствующих появлению туберкулеза у детей, выступает </w:t>
      </w:r>
      <w:r w:rsidRPr="00B04564">
        <w:rPr>
          <w:rFonts w:ascii="Times New Roman" w:hAnsi="Times New Roman" w:cs="Times New Roman"/>
          <w:b/>
          <w:bCs/>
          <w:color w:val="000000"/>
          <w:sz w:val="26"/>
          <w:szCs w:val="26"/>
        </w:rPr>
        <w:t>вакцинация</w:t>
      </w:r>
      <w:r w:rsidRPr="00B04564">
        <w:rPr>
          <w:rFonts w:ascii="Times New Roman" w:hAnsi="Times New Roman" w:cs="Times New Roman"/>
          <w:color w:val="000000"/>
          <w:sz w:val="26"/>
          <w:szCs w:val="26"/>
        </w:rPr>
        <w:t xml:space="preserve">.  У подростков важно </w:t>
      </w:r>
      <w:r w:rsidRPr="00B04564">
        <w:rPr>
          <w:rFonts w:ascii="Times New Roman" w:hAnsi="Times New Roman" w:cs="Times New Roman"/>
          <w:b/>
          <w:bCs/>
          <w:color w:val="000000"/>
          <w:sz w:val="26"/>
          <w:szCs w:val="26"/>
        </w:rPr>
        <w:t>флюорографическое обследование</w:t>
      </w:r>
      <w:r w:rsidRPr="00B04564">
        <w:rPr>
          <w:rFonts w:ascii="Times New Roman" w:hAnsi="Times New Roman" w:cs="Times New Roman"/>
          <w:color w:val="000000"/>
          <w:sz w:val="26"/>
          <w:szCs w:val="26"/>
        </w:rPr>
        <w:t>, которое проводится с 15 лет.</w:t>
      </w:r>
      <w:r w:rsidRPr="001E309F">
        <w:rPr>
          <w:rFonts w:ascii="Georgia" w:hAnsi="Georgia" w:cs="Georgia"/>
          <w:color w:val="000000"/>
          <w:sz w:val="24"/>
          <w:szCs w:val="24"/>
        </w:rPr>
        <w:br/>
      </w:r>
    </w:p>
    <w:p w:rsidR="0088523F" w:rsidRDefault="0088523F" w:rsidP="00B04564">
      <w:pPr>
        <w:pStyle w:val="NoSpacing"/>
        <w:jc w:val="center"/>
        <w:rPr>
          <w:noProof/>
          <w:lang w:eastAsia="ru-RU"/>
        </w:rPr>
      </w:pPr>
      <w:r w:rsidRPr="003119BF">
        <w:rPr>
          <w:noProof/>
          <w:lang w:eastAsia="ru-RU"/>
        </w:rPr>
        <w:pict>
          <v:shape id="Рисунок 4" o:spid="_x0000_i1026" type="#_x0000_t75" alt="http://skachatkartinki.ru/img/picture/Sep/22/69418cb55509a8e22277f73974183571/5.jpg" style="width:182.25pt;height:96.75pt;visibility:visible">
            <v:imagedata r:id="rId5" o:title=""/>
          </v:shape>
        </w:pict>
      </w:r>
    </w:p>
    <w:p w:rsidR="0088523F" w:rsidRDefault="0088523F" w:rsidP="001E309F">
      <w:pPr>
        <w:pStyle w:val="NoSpacing"/>
        <w:rPr>
          <w:noProof/>
          <w:lang w:eastAsia="ru-RU"/>
        </w:rPr>
      </w:pPr>
    </w:p>
    <w:p w:rsidR="0088523F" w:rsidRDefault="0088523F" w:rsidP="00B04564">
      <w:pPr>
        <w:spacing w:after="0" w:line="240" w:lineRule="auto"/>
        <w:jc w:val="center"/>
        <w:rPr>
          <w:rFonts w:ascii="Times New Roman" w:hAnsi="Times New Roman" w:cs="Times New Roman"/>
          <w:b/>
          <w:bCs/>
          <w:sz w:val="24"/>
          <w:szCs w:val="24"/>
        </w:rPr>
      </w:pPr>
    </w:p>
    <w:p w:rsidR="0088523F" w:rsidRDefault="0088523F" w:rsidP="00B04564">
      <w:pPr>
        <w:spacing w:after="0" w:line="240" w:lineRule="auto"/>
        <w:jc w:val="center"/>
        <w:rPr>
          <w:rFonts w:ascii="Times New Roman" w:hAnsi="Times New Roman" w:cs="Times New Roman"/>
          <w:b/>
          <w:bCs/>
          <w:sz w:val="24"/>
          <w:szCs w:val="24"/>
        </w:rPr>
      </w:pPr>
    </w:p>
    <w:p w:rsidR="0088523F" w:rsidRDefault="0088523F" w:rsidP="00B04564">
      <w:pPr>
        <w:spacing w:after="0" w:line="240" w:lineRule="auto"/>
        <w:jc w:val="center"/>
        <w:rPr>
          <w:rFonts w:ascii="Times New Roman" w:hAnsi="Times New Roman" w:cs="Times New Roman"/>
          <w:b/>
          <w:bCs/>
          <w:sz w:val="24"/>
          <w:szCs w:val="24"/>
        </w:rPr>
      </w:pPr>
      <w:r w:rsidRPr="00A22403">
        <w:rPr>
          <w:rFonts w:ascii="Times New Roman" w:hAnsi="Times New Roman" w:cs="Times New Roman"/>
          <w:b/>
          <w:bCs/>
          <w:sz w:val="24"/>
          <w:szCs w:val="24"/>
        </w:rPr>
        <w:t>Фотообзор профилактической работы « Туберкулез искореним!»</w:t>
      </w:r>
    </w:p>
    <w:p w:rsidR="0088523F" w:rsidRPr="001E309F" w:rsidRDefault="0088523F" w:rsidP="00B04564">
      <w:pPr>
        <w:pStyle w:val="NoSpacing"/>
        <w:jc w:val="center"/>
        <w:rPr>
          <w:rFonts w:ascii="Times New Roman" w:hAnsi="Times New Roman" w:cs="Times New Roman"/>
        </w:rPr>
      </w:pPr>
      <w:r w:rsidRPr="001E309F">
        <w:rPr>
          <w:rFonts w:ascii="Times New Roman" w:hAnsi="Times New Roman" w:cs="Times New Roman"/>
        </w:rPr>
        <w:t>Детское поликлиническое отделение№12</w:t>
      </w:r>
      <w:r w:rsidRPr="00B04564">
        <w:rPr>
          <w:rFonts w:ascii="Times New Roman" w:hAnsi="Times New Roman" w:cs="Times New Roman"/>
        </w:rPr>
        <w:t xml:space="preserve"> </w:t>
      </w:r>
      <w:r w:rsidRPr="001E309F">
        <w:rPr>
          <w:rFonts w:ascii="Times New Roman" w:hAnsi="Times New Roman" w:cs="Times New Roman"/>
        </w:rPr>
        <w:t>СПб ГБУЗ ГП№37</w:t>
      </w:r>
    </w:p>
    <w:p w:rsidR="0088523F" w:rsidRDefault="0088523F" w:rsidP="001E309F">
      <w:pPr>
        <w:pStyle w:val="NoSpacing"/>
        <w:rPr>
          <w:noProof/>
          <w:lang w:eastAsia="ru-RU"/>
        </w:rPr>
      </w:pPr>
    </w:p>
    <w:p w:rsidR="0088523F" w:rsidRDefault="0088523F" w:rsidP="001E309F">
      <w:pPr>
        <w:pStyle w:val="NoSpacing"/>
        <w:rPr>
          <w:noProof/>
          <w:lang w:eastAsia="ru-RU"/>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88523F" w:rsidTr="00B04564">
        <w:trPr>
          <w:jc w:val="center"/>
        </w:trPr>
        <w:tc>
          <w:tcPr>
            <w:tcW w:w="4785" w:type="dxa"/>
            <w:vAlign w:val="center"/>
          </w:tcPr>
          <w:p w:rsidR="0088523F" w:rsidRDefault="0088523F" w:rsidP="00B04564">
            <w:pPr>
              <w:rPr>
                <w:rFonts w:eastAsia="Calibri"/>
                <w:sz w:val="22"/>
                <w:szCs w:val="22"/>
              </w:rPr>
            </w:pPr>
            <w:r w:rsidRPr="00F578D9">
              <w:rPr>
                <w:noProof/>
              </w:rPr>
              <w:pict>
                <v:shape id="Рисунок 2" o:spid="_x0000_i1027" type="#_x0000_t75" style="width:192.75pt;height:243pt;visibility:visible">
                  <v:imagedata r:id="rId6" o:title=""/>
                </v:shape>
              </w:pict>
            </w:r>
            <w:r>
              <w:rPr>
                <w:noProof/>
                <w:lang w:eastAsia="ru-RU"/>
              </w:rPr>
              <w:pict>
                <v:shape id="Рисунок 1" o:spid="_x0000_s1026" type="#_x0000_t75" style="position:absolute;margin-left:0;margin-top:0;width:196.9pt;height:242.8pt;z-index:251658240;visibility:visible;mso-position-horizontal:left;mso-position-horizontal-relative:text;mso-position-vertical:top;mso-position-vertical-relative:text">
                  <v:imagedata r:id="rId7" o:title=""/>
                  <w10:wrap type="square"/>
                </v:shape>
              </w:pict>
            </w:r>
          </w:p>
        </w:tc>
        <w:tc>
          <w:tcPr>
            <w:tcW w:w="4786" w:type="dxa"/>
            <w:vAlign w:val="center"/>
          </w:tcPr>
          <w:p w:rsidR="0088523F" w:rsidRDefault="0088523F" w:rsidP="001E309F">
            <w:pPr>
              <w:pStyle w:val="NoSpacing"/>
              <w:rPr>
                <w:rFonts w:eastAsia="Calibri"/>
                <w:noProof/>
                <w:sz w:val="22"/>
                <w:szCs w:val="22"/>
                <w:lang w:eastAsia="ru-RU"/>
              </w:rPr>
            </w:pPr>
            <w:r w:rsidRPr="00F578D9">
              <w:rPr>
                <w:noProof/>
              </w:rPr>
              <w:pict>
                <v:shape id="_x0000_i1028" type="#_x0000_t75" style="width:192.75pt;height:243pt;visibility:visible">
                  <v:imagedata r:id="rId6" o:title=""/>
                </v:shape>
              </w:pict>
            </w:r>
          </w:p>
        </w:tc>
      </w:tr>
      <w:tr w:rsidR="0088523F" w:rsidTr="00B04564">
        <w:trPr>
          <w:jc w:val="center"/>
        </w:trPr>
        <w:tc>
          <w:tcPr>
            <w:tcW w:w="4785" w:type="dxa"/>
            <w:vAlign w:val="center"/>
          </w:tcPr>
          <w:p w:rsidR="0088523F" w:rsidRDefault="0088523F" w:rsidP="001E309F">
            <w:pPr>
              <w:pStyle w:val="NoSpacing"/>
              <w:rPr>
                <w:rFonts w:eastAsia="Calibri"/>
                <w:noProof/>
                <w:sz w:val="22"/>
                <w:szCs w:val="22"/>
                <w:lang w:eastAsia="ru-RU"/>
              </w:rPr>
            </w:pPr>
            <w:r w:rsidRPr="00F578D9">
              <w:rPr>
                <w:noProof/>
              </w:rPr>
              <w:pict>
                <v:shape id="_x0000_i1029" type="#_x0000_t75" style="width:225pt;height:274.5pt;visibility:visible">
                  <v:imagedata r:id="rId8" o:title=""/>
                </v:shape>
              </w:pict>
            </w:r>
          </w:p>
        </w:tc>
        <w:tc>
          <w:tcPr>
            <w:tcW w:w="4786" w:type="dxa"/>
            <w:vAlign w:val="center"/>
          </w:tcPr>
          <w:p w:rsidR="0088523F" w:rsidRDefault="0088523F" w:rsidP="001E309F">
            <w:pPr>
              <w:pStyle w:val="NoSpacing"/>
              <w:rPr>
                <w:rFonts w:eastAsia="Calibri"/>
                <w:noProof/>
                <w:sz w:val="22"/>
                <w:szCs w:val="22"/>
                <w:lang w:eastAsia="ru-RU"/>
              </w:rPr>
            </w:pPr>
            <w:r w:rsidRPr="00F578D9">
              <w:rPr>
                <w:noProof/>
              </w:rPr>
              <w:pict>
                <v:shape id="Рисунок 3" o:spid="_x0000_i1030" type="#_x0000_t75" style="width:201.75pt;height:271.5pt;visibility:visible">
                  <v:imagedata r:id="rId9" o:title=""/>
                </v:shape>
              </w:pict>
            </w:r>
          </w:p>
        </w:tc>
      </w:tr>
    </w:tbl>
    <w:p w:rsidR="0088523F" w:rsidRDefault="0088523F" w:rsidP="001E309F">
      <w:pPr>
        <w:pStyle w:val="NoSpacing"/>
        <w:rPr>
          <w:noProof/>
          <w:lang w:eastAsia="ru-RU"/>
        </w:rPr>
      </w:pPr>
    </w:p>
    <w:p w:rsidR="0088523F" w:rsidRPr="001E309F" w:rsidRDefault="0088523F" w:rsidP="00B04564">
      <w:pPr>
        <w:pStyle w:val="NoSpacing"/>
        <w:jc w:val="center"/>
        <w:rPr>
          <w:rFonts w:ascii="Times New Roman" w:hAnsi="Times New Roman" w:cs="Times New Roman"/>
        </w:rPr>
      </w:pPr>
    </w:p>
    <w:p w:rsidR="0088523F" w:rsidRPr="001E309F" w:rsidRDefault="0088523F" w:rsidP="001E309F">
      <w:pPr>
        <w:pStyle w:val="NoSpacing"/>
      </w:pPr>
      <w:r>
        <w:t xml:space="preserve">                                                                   </w:t>
      </w:r>
    </w:p>
    <w:sectPr w:rsidR="0088523F" w:rsidRPr="001E309F" w:rsidSect="005D10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681F"/>
    <w:rsid w:val="000004A8"/>
    <w:rsid w:val="0000332D"/>
    <w:rsid w:val="00022791"/>
    <w:rsid w:val="00024C73"/>
    <w:rsid w:val="000251C9"/>
    <w:rsid w:val="000342A3"/>
    <w:rsid w:val="00035433"/>
    <w:rsid w:val="00046E65"/>
    <w:rsid w:val="00055B56"/>
    <w:rsid w:val="00056F81"/>
    <w:rsid w:val="00062B07"/>
    <w:rsid w:val="0006334D"/>
    <w:rsid w:val="000660A0"/>
    <w:rsid w:val="000724EB"/>
    <w:rsid w:val="00076B60"/>
    <w:rsid w:val="00080507"/>
    <w:rsid w:val="00084E46"/>
    <w:rsid w:val="0009279F"/>
    <w:rsid w:val="00093713"/>
    <w:rsid w:val="0009574D"/>
    <w:rsid w:val="0009589C"/>
    <w:rsid w:val="000C430D"/>
    <w:rsid w:val="000C6B69"/>
    <w:rsid w:val="000C6EBE"/>
    <w:rsid w:val="000D3C38"/>
    <w:rsid w:val="000E1D83"/>
    <w:rsid w:val="000E4F36"/>
    <w:rsid w:val="000E5720"/>
    <w:rsid w:val="000F4924"/>
    <w:rsid w:val="00102982"/>
    <w:rsid w:val="00117F68"/>
    <w:rsid w:val="00130B6F"/>
    <w:rsid w:val="0013219F"/>
    <w:rsid w:val="00137405"/>
    <w:rsid w:val="00145704"/>
    <w:rsid w:val="00146977"/>
    <w:rsid w:val="00146E90"/>
    <w:rsid w:val="0016153E"/>
    <w:rsid w:val="00166BD0"/>
    <w:rsid w:val="00184CE6"/>
    <w:rsid w:val="00185562"/>
    <w:rsid w:val="00186A36"/>
    <w:rsid w:val="00197B84"/>
    <w:rsid w:val="001B2F46"/>
    <w:rsid w:val="001C19E5"/>
    <w:rsid w:val="001C3806"/>
    <w:rsid w:val="001D2728"/>
    <w:rsid w:val="001E309F"/>
    <w:rsid w:val="001E3C1A"/>
    <w:rsid w:val="001F11E4"/>
    <w:rsid w:val="00200558"/>
    <w:rsid w:val="00210FEE"/>
    <w:rsid w:val="00217781"/>
    <w:rsid w:val="0022094A"/>
    <w:rsid w:val="002241CB"/>
    <w:rsid w:val="00225AA6"/>
    <w:rsid w:val="0024595C"/>
    <w:rsid w:val="002459C3"/>
    <w:rsid w:val="00261AF9"/>
    <w:rsid w:val="002666D4"/>
    <w:rsid w:val="00267D57"/>
    <w:rsid w:val="00271A01"/>
    <w:rsid w:val="002802E7"/>
    <w:rsid w:val="002831B2"/>
    <w:rsid w:val="00285556"/>
    <w:rsid w:val="002931C7"/>
    <w:rsid w:val="002A6B64"/>
    <w:rsid w:val="002B225D"/>
    <w:rsid w:val="002B2E32"/>
    <w:rsid w:val="002B6DD3"/>
    <w:rsid w:val="002C16C2"/>
    <w:rsid w:val="002C209A"/>
    <w:rsid w:val="002D0389"/>
    <w:rsid w:val="002E7E98"/>
    <w:rsid w:val="002F3FE5"/>
    <w:rsid w:val="002F618F"/>
    <w:rsid w:val="002F792B"/>
    <w:rsid w:val="0030043B"/>
    <w:rsid w:val="003041C5"/>
    <w:rsid w:val="00304B94"/>
    <w:rsid w:val="00307CB4"/>
    <w:rsid w:val="003119BF"/>
    <w:rsid w:val="00312AEA"/>
    <w:rsid w:val="00313CBB"/>
    <w:rsid w:val="00317B14"/>
    <w:rsid w:val="00333F87"/>
    <w:rsid w:val="0033591F"/>
    <w:rsid w:val="00342C6B"/>
    <w:rsid w:val="00344746"/>
    <w:rsid w:val="00345DCB"/>
    <w:rsid w:val="003621DF"/>
    <w:rsid w:val="00367363"/>
    <w:rsid w:val="00370610"/>
    <w:rsid w:val="003728CF"/>
    <w:rsid w:val="00372E2E"/>
    <w:rsid w:val="0038267A"/>
    <w:rsid w:val="003832D6"/>
    <w:rsid w:val="00384A7F"/>
    <w:rsid w:val="00386301"/>
    <w:rsid w:val="003908E4"/>
    <w:rsid w:val="00394341"/>
    <w:rsid w:val="003A048D"/>
    <w:rsid w:val="003A5F1C"/>
    <w:rsid w:val="003A7D52"/>
    <w:rsid w:val="003D04E6"/>
    <w:rsid w:val="003D1638"/>
    <w:rsid w:val="003D3069"/>
    <w:rsid w:val="003D6B88"/>
    <w:rsid w:val="003F04C5"/>
    <w:rsid w:val="003F06A7"/>
    <w:rsid w:val="003F530A"/>
    <w:rsid w:val="003F7CE3"/>
    <w:rsid w:val="0040389F"/>
    <w:rsid w:val="00404D6C"/>
    <w:rsid w:val="00413F94"/>
    <w:rsid w:val="0043094C"/>
    <w:rsid w:val="004313FD"/>
    <w:rsid w:val="00461D20"/>
    <w:rsid w:val="00466ADD"/>
    <w:rsid w:val="004839AB"/>
    <w:rsid w:val="00483E0C"/>
    <w:rsid w:val="00484C8F"/>
    <w:rsid w:val="00486600"/>
    <w:rsid w:val="00486D21"/>
    <w:rsid w:val="00497F05"/>
    <w:rsid w:val="004B2C39"/>
    <w:rsid w:val="004D338A"/>
    <w:rsid w:val="004D5A6E"/>
    <w:rsid w:val="004F0331"/>
    <w:rsid w:val="004F142B"/>
    <w:rsid w:val="004F681F"/>
    <w:rsid w:val="0050313F"/>
    <w:rsid w:val="00512E97"/>
    <w:rsid w:val="00517AB6"/>
    <w:rsid w:val="00525E88"/>
    <w:rsid w:val="005269AD"/>
    <w:rsid w:val="00532B48"/>
    <w:rsid w:val="005345C6"/>
    <w:rsid w:val="00554846"/>
    <w:rsid w:val="00562556"/>
    <w:rsid w:val="00574646"/>
    <w:rsid w:val="00574DA6"/>
    <w:rsid w:val="00574FA9"/>
    <w:rsid w:val="00577113"/>
    <w:rsid w:val="0058002C"/>
    <w:rsid w:val="00582DA5"/>
    <w:rsid w:val="00583C48"/>
    <w:rsid w:val="00584306"/>
    <w:rsid w:val="005926E9"/>
    <w:rsid w:val="005A0B19"/>
    <w:rsid w:val="005A1684"/>
    <w:rsid w:val="005A4879"/>
    <w:rsid w:val="005A5279"/>
    <w:rsid w:val="005B0DE3"/>
    <w:rsid w:val="005B2B6A"/>
    <w:rsid w:val="005C1E4C"/>
    <w:rsid w:val="005C3483"/>
    <w:rsid w:val="005D10BC"/>
    <w:rsid w:val="005E4498"/>
    <w:rsid w:val="005E56E9"/>
    <w:rsid w:val="005F0705"/>
    <w:rsid w:val="005F24D3"/>
    <w:rsid w:val="005F27A2"/>
    <w:rsid w:val="00602C31"/>
    <w:rsid w:val="006064F2"/>
    <w:rsid w:val="0061404D"/>
    <w:rsid w:val="0061625A"/>
    <w:rsid w:val="006167C0"/>
    <w:rsid w:val="00622127"/>
    <w:rsid w:val="00644769"/>
    <w:rsid w:val="00644CD1"/>
    <w:rsid w:val="006502B5"/>
    <w:rsid w:val="0066301A"/>
    <w:rsid w:val="00663ECA"/>
    <w:rsid w:val="00667748"/>
    <w:rsid w:val="00670B2D"/>
    <w:rsid w:val="00672EB1"/>
    <w:rsid w:val="00673EAA"/>
    <w:rsid w:val="00674F8C"/>
    <w:rsid w:val="00680024"/>
    <w:rsid w:val="00684291"/>
    <w:rsid w:val="006873FE"/>
    <w:rsid w:val="00691229"/>
    <w:rsid w:val="00692F85"/>
    <w:rsid w:val="00693268"/>
    <w:rsid w:val="006A499E"/>
    <w:rsid w:val="006A7271"/>
    <w:rsid w:val="006B10B1"/>
    <w:rsid w:val="006B77F9"/>
    <w:rsid w:val="006C17D7"/>
    <w:rsid w:val="006C2D2D"/>
    <w:rsid w:val="006C3CE6"/>
    <w:rsid w:val="006D0F68"/>
    <w:rsid w:val="006D7882"/>
    <w:rsid w:val="006E2058"/>
    <w:rsid w:val="006E428A"/>
    <w:rsid w:val="006F0802"/>
    <w:rsid w:val="00706C32"/>
    <w:rsid w:val="007123FA"/>
    <w:rsid w:val="007136E2"/>
    <w:rsid w:val="00714D24"/>
    <w:rsid w:val="00717E8D"/>
    <w:rsid w:val="00731E81"/>
    <w:rsid w:val="007361CC"/>
    <w:rsid w:val="0074571D"/>
    <w:rsid w:val="00754D21"/>
    <w:rsid w:val="00756ACD"/>
    <w:rsid w:val="007623B9"/>
    <w:rsid w:val="00764D52"/>
    <w:rsid w:val="007713F3"/>
    <w:rsid w:val="00776E92"/>
    <w:rsid w:val="007800F3"/>
    <w:rsid w:val="007809E5"/>
    <w:rsid w:val="0078244D"/>
    <w:rsid w:val="0078328C"/>
    <w:rsid w:val="00792B9D"/>
    <w:rsid w:val="007A1949"/>
    <w:rsid w:val="007A57AF"/>
    <w:rsid w:val="007A7A72"/>
    <w:rsid w:val="007B637F"/>
    <w:rsid w:val="007B700E"/>
    <w:rsid w:val="007C0A02"/>
    <w:rsid w:val="007C32EB"/>
    <w:rsid w:val="007C4363"/>
    <w:rsid w:val="007C4434"/>
    <w:rsid w:val="007C609D"/>
    <w:rsid w:val="007C742E"/>
    <w:rsid w:val="007D0D81"/>
    <w:rsid w:val="007D121F"/>
    <w:rsid w:val="007D31FA"/>
    <w:rsid w:val="007D3C3E"/>
    <w:rsid w:val="007E0ED4"/>
    <w:rsid w:val="007E4D8B"/>
    <w:rsid w:val="007F13B9"/>
    <w:rsid w:val="0080569C"/>
    <w:rsid w:val="00810FE4"/>
    <w:rsid w:val="00813C49"/>
    <w:rsid w:val="00814448"/>
    <w:rsid w:val="00824370"/>
    <w:rsid w:val="00824387"/>
    <w:rsid w:val="00825686"/>
    <w:rsid w:val="008417D9"/>
    <w:rsid w:val="00842FB0"/>
    <w:rsid w:val="008473B2"/>
    <w:rsid w:val="00850F7E"/>
    <w:rsid w:val="0085761A"/>
    <w:rsid w:val="00860EF5"/>
    <w:rsid w:val="00866580"/>
    <w:rsid w:val="008723FC"/>
    <w:rsid w:val="00874CC4"/>
    <w:rsid w:val="00881D92"/>
    <w:rsid w:val="0088523F"/>
    <w:rsid w:val="00893683"/>
    <w:rsid w:val="00896A61"/>
    <w:rsid w:val="008970EE"/>
    <w:rsid w:val="008A13C3"/>
    <w:rsid w:val="008B4B3F"/>
    <w:rsid w:val="008B4CA6"/>
    <w:rsid w:val="008B55DD"/>
    <w:rsid w:val="008C3D9C"/>
    <w:rsid w:val="008D1C3F"/>
    <w:rsid w:val="008F54E9"/>
    <w:rsid w:val="009065E0"/>
    <w:rsid w:val="00912EEB"/>
    <w:rsid w:val="009150B4"/>
    <w:rsid w:val="009209BA"/>
    <w:rsid w:val="009224F5"/>
    <w:rsid w:val="009266EF"/>
    <w:rsid w:val="009300A2"/>
    <w:rsid w:val="00931E1D"/>
    <w:rsid w:val="00933FEE"/>
    <w:rsid w:val="009342F4"/>
    <w:rsid w:val="00940F32"/>
    <w:rsid w:val="00941BDE"/>
    <w:rsid w:val="00942E61"/>
    <w:rsid w:val="009452ED"/>
    <w:rsid w:val="009500E7"/>
    <w:rsid w:val="009513FD"/>
    <w:rsid w:val="0095316B"/>
    <w:rsid w:val="00960D0D"/>
    <w:rsid w:val="0096466B"/>
    <w:rsid w:val="00973F54"/>
    <w:rsid w:val="00976003"/>
    <w:rsid w:val="0098141D"/>
    <w:rsid w:val="0098193F"/>
    <w:rsid w:val="00982757"/>
    <w:rsid w:val="00986761"/>
    <w:rsid w:val="00986F86"/>
    <w:rsid w:val="00994706"/>
    <w:rsid w:val="009955FC"/>
    <w:rsid w:val="00995FE7"/>
    <w:rsid w:val="009A40AD"/>
    <w:rsid w:val="009A5A54"/>
    <w:rsid w:val="009A614F"/>
    <w:rsid w:val="009B14BF"/>
    <w:rsid w:val="009B3865"/>
    <w:rsid w:val="009B561F"/>
    <w:rsid w:val="009B679F"/>
    <w:rsid w:val="009C2FD9"/>
    <w:rsid w:val="009D2BE1"/>
    <w:rsid w:val="009D53C6"/>
    <w:rsid w:val="009E1AFA"/>
    <w:rsid w:val="009F0901"/>
    <w:rsid w:val="009F0FFC"/>
    <w:rsid w:val="009F3909"/>
    <w:rsid w:val="009F60FB"/>
    <w:rsid w:val="009F61D9"/>
    <w:rsid w:val="00A011FD"/>
    <w:rsid w:val="00A0220F"/>
    <w:rsid w:val="00A03856"/>
    <w:rsid w:val="00A040F2"/>
    <w:rsid w:val="00A046C7"/>
    <w:rsid w:val="00A055FC"/>
    <w:rsid w:val="00A058AA"/>
    <w:rsid w:val="00A069BB"/>
    <w:rsid w:val="00A10389"/>
    <w:rsid w:val="00A21C3B"/>
    <w:rsid w:val="00A22403"/>
    <w:rsid w:val="00A2340A"/>
    <w:rsid w:val="00A24E69"/>
    <w:rsid w:val="00A26A42"/>
    <w:rsid w:val="00A30923"/>
    <w:rsid w:val="00A320EC"/>
    <w:rsid w:val="00A431E9"/>
    <w:rsid w:val="00A4624B"/>
    <w:rsid w:val="00A503E6"/>
    <w:rsid w:val="00A532DB"/>
    <w:rsid w:val="00A606BF"/>
    <w:rsid w:val="00A75C7F"/>
    <w:rsid w:val="00A77195"/>
    <w:rsid w:val="00A801D9"/>
    <w:rsid w:val="00A844A2"/>
    <w:rsid w:val="00A845EF"/>
    <w:rsid w:val="00A958F7"/>
    <w:rsid w:val="00A96960"/>
    <w:rsid w:val="00AA79B9"/>
    <w:rsid w:val="00AB41AB"/>
    <w:rsid w:val="00AB4E60"/>
    <w:rsid w:val="00AB6189"/>
    <w:rsid w:val="00AC0DE4"/>
    <w:rsid w:val="00AC68F1"/>
    <w:rsid w:val="00AD5181"/>
    <w:rsid w:val="00AE001C"/>
    <w:rsid w:val="00AF4A0D"/>
    <w:rsid w:val="00B0051C"/>
    <w:rsid w:val="00B00B37"/>
    <w:rsid w:val="00B02499"/>
    <w:rsid w:val="00B04564"/>
    <w:rsid w:val="00B06EAE"/>
    <w:rsid w:val="00B124E3"/>
    <w:rsid w:val="00B15F53"/>
    <w:rsid w:val="00B167F9"/>
    <w:rsid w:val="00B21203"/>
    <w:rsid w:val="00B2170B"/>
    <w:rsid w:val="00B246CB"/>
    <w:rsid w:val="00B251BA"/>
    <w:rsid w:val="00B26659"/>
    <w:rsid w:val="00B31F17"/>
    <w:rsid w:val="00B33F9B"/>
    <w:rsid w:val="00B343E3"/>
    <w:rsid w:val="00B3541B"/>
    <w:rsid w:val="00B37E7A"/>
    <w:rsid w:val="00B41C8F"/>
    <w:rsid w:val="00B44323"/>
    <w:rsid w:val="00B45CE5"/>
    <w:rsid w:val="00B47100"/>
    <w:rsid w:val="00B52222"/>
    <w:rsid w:val="00B555A7"/>
    <w:rsid w:val="00B55E1B"/>
    <w:rsid w:val="00B571E0"/>
    <w:rsid w:val="00B62D5D"/>
    <w:rsid w:val="00B70466"/>
    <w:rsid w:val="00B72B98"/>
    <w:rsid w:val="00B77AFC"/>
    <w:rsid w:val="00B805C0"/>
    <w:rsid w:val="00B80EBC"/>
    <w:rsid w:val="00B81E1C"/>
    <w:rsid w:val="00B8415F"/>
    <w:rsid w:val="00B85B21"/>
    <w:rsid w:val="00B90759"/>
    <w:rsid w:val="00B97B7E"/>
    <w:rsid w:val="00BA306C"/>
    <w:rsid w:val="00BA4C9B"/>
    <w:rsid w:val="00BB2764"/>
    <w:rsid w:val="00BB4ED9"/>
    <w:rsid w:val="00BC63DB"/>
    <w:rsid w:val="00BF3E57"/>
    <w:rsid w:val="00C05A90"/>
    <w:rsid w:val="00C0619F"/>
    <w:rsid w:val="00C15D43"/>
    <w:rsid w:val="00C16F7B"/>
    <w:rsid w:val="00C3059B"/>
    <w:rsid w:val="00C30FC9"/>
    <w:rsid w:val="00C37F73"/>
    <w:rsid w:val="00C45820"/>
    <w:rsid w:val="00C47680"/>
    <w:rsid w:val="00C47744"/>
    <w:rsid w:val="00C56D6A"/>
    <w:rsid w:val="00C578C1"/>
    <w:rsid w:val="00C57CBD"/>
    <w:rsid w:val="00C62E15"/>
    <w:rsid w:val="00C632C4"/>
    <w:rsid w:val="00C6342E"/>
    <w:rsid w:val="00C65EAC"/>
    <w:rsid w:val="00C726AD"/>
    <w:rsid w:val="00C75CED"/>
    <w:rsid w:val="00C77E3C"/>
    <w:rsid w:val="00C77F6A"/>
    <w:rsid w:val="00C80142"/>
    <w:rsid w:val="00C83466"/>
    <w:rsid w:val="00C8478B"/>
    <w:rsid w:val="00C860BE"/>
    <w:rsid w:val="00CA7BDE"/>
    <w:rsid w:val="00CB240A"/>
    <w:rsid w:val="00CC5691"/>
    <w:rsid w:val="00CC5EBE"/>
    <w:rsid w:val="00CD20FC"/>
    <w:rsid w:val="00CD5C6F"/>
    <w:rsid w:val="00CD6DED"/>
    <w:rsid w:val="00CE019F"/>
    <w:rsid w:val="00CF08EB"/>
    <w:rsid w:val="00CF3561"/>
    <w:rsid w:val="00CF5445"/>
    <w:rsid w:val="00CF70B8"/>
    <w:rsid w:val="00CF7285"/>
    <w:rsid w:val="00D0660F"/>
    <w:rsid w:val="00D072A8"/>
    <w:rsid w:val="00D11106"/>
    <w:rsid w:val="00D11E5D"/>
    <w:rsid w:val="00D12E13"/>
    <w:rsid w:val="00D14E00"/>
    <w:rsid w:val="00D14E0D"/>
    <w:rsid w:val="00D15495"/>
    <w:rsid w:val="00D15EC9"/>
    <w:rsid w:val="00D30AC7"/>
    <w:rsid w:val="00D33B97"/>
    <w:rsid w:val="00D3460E"/>
    <w:rsid w:val="00D416AF"/>
    <w:rsid w:val="00D45CB2"/>
    <w:rsid w:val="00D47018"/>
    <w:rsid w:val="00D51846"/>
    <w:rsid w:val="00D545ED"/>
    <w:rsid w:val="00D6364D"/>
    <w:rsid w:val="00D675A3"/>
    <w:rsid w:val="00D7233C"/>
    <w:rsid w:val="00D72C50"/>
    <w:rsid w:val="00D84B2D"/>
    <w:rsid w:val="00D901A5"/>
    <w:rsid w:val="00D94CD2"/>
    <w:rsid w:val="00D97C97"/>
    <w:rsid w:val="00DA050F"/>
    <w:rsid w:val="00DA6A46"/>
    <w:rsid w:val="00DB1E8D"/>
    <w:rsid w:val="00DB3018"/>
    <w:rsid w:val="00DC68BE"/>
    <w:rsid w:val="00DE0BE4"/>
    <w:rsid w:val="00E01037"/>
    <w:rsid w:val="00E14212"/>
    <w:rsid w:val="00E21355"/>
    <w:rsid w:val="00E22043"/>
    <w:rsid w:val="00E262B9"/>
    <w:rsid w:val="00E3247B"/>
    <w:rsid w:val="00E33945"/>
    <w:rsid w:val="00E42B05"/>
    <w:rsid w:val="00E46B56"/>
    <w:rsid w:val="00E47464"/>
    <w:rsid w:val="00E47878"/>
    <w:rsid w:val="00E47ECA"/>
    <w:rsid w:val="00E54346"/>
    <w:rsid w:val="00E556EE"/>
    <w:rsid w:val="00E572A3"/>
    <w:rsid w:val="00E61BBD"/>
    <w:rsid w:val="00E82DA9"/>
    <w:rsid w:val="00E93481"/>
    <w:rsid w:val="00E97D1A"/>
    <w:rsid w:val="00EA261B"/>
    <w:rsid w:val="00EA7728"/>
    <w:rsid w:val="00EB3D14"/>
    <w:rsid w:val="00EB60F5"/>
    <w:rsid w:val="00EC57C3"/>
    <w:rsid w:val="00EC79E4"/>
    <w:rsid w:val="00ED1064"/>
    <w:rsid w:val="00ED7F2B"/>
    <w:rsid w:val="00EE326C"/>
    <w:rsid w:val="00EF0BD0"/>
    <w:rsid w:val="00EF488A"/>
    <w:rsid w:val="00EF7473"/>
    <w:rsid w:val="00EF786F"/>
    <w:rsid w:val="00F1446D"/>
    <w:rsid w:val="00F16FBD"/>
    <w:rsid w:val="00F209E9"/>
    <w:rsid w:val="00F21AB2"/>
    <w:rsid w:val="00F35852"/>
    <w:rsid w:val="00F36EF3"/>
    <w:rsid w:val="00F41376"/>
    <w:rsid w:val="00F451E6"/>
    <w:rsid w:val="00F50970"/>
    <w:rsid w:val="00F578D9"/>
    <w:rsid w:val="00F773B2"/>
    <w:rsid w:val="00F81E4D"/>
    <w:rsid w:val="00F838C2"/>
    <w:rsid w:val="00F844CB"/>
    <w:rsid w:val="00F850B9"/>
    <w:rsid w:val="00F93506"/>
    <w:rsid w:val="00F95D8F"/>
    <w:rsid w:val="00F974BC"/>
    <w:rsid w:val="00FA1400"/>
    <w:rsid w:val="00FA1DB4"/>
    <w:rsid w:val="00FA7514"/>
    <w:rsid w:val="00FB2667"/>
    <w:rsid w:val="00FB585B"/>
    <w:rsid w:val="00FC035A"/>
    <w:rsid w:val="00FC1A97"/>
    <w:rsid w:val="00FC30E1"/>
    <w:rsid w:val="00FC577F"/>
    <w:rsid w:val="00FC6D97"/>
    <w:rsid w:val="00FD27FA"/>
    <w:rsid w:val="00FD64C9"/>
    <w:rsid w:val="00FD72BA"/>
    <w:rsid w:val="00FD7C64"/>
    <w:rsid w:val="00FE128E"/>
    <w:rsid w:val="00FF78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0B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4F681F"/>
  </w:style>
  <w:style w:type="paragraph" w:styleId="BalloonText">
    <w:name w:val="Balloon Text"/>
    <w:basedOn w:val="Normal"/>
    <w:link w:val="BalloonTextChar"/>
    <w:uiPriority w:val="99"/>
    <w:semiHidden/>
    <w:rsid w:val="004F6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681F"/>
    <w:rPr>
      <w:rFonts w:ascii="Tahoma" w:hAnsi="Tahoma" w:cs="Tahoma"/>
      <w:sz w:val="16"/>
      <w:szCs w:val="16"/>
    </w:rPr>
  </w:style>
  <w:style w:type="paragraph" w:styleId="NoSpacing">
    <w:name w:val="No Spacing"/>
    <w:uiPriority w:val="99"/>
    <w:qFormat/>
    <w:rsid w:val="001E309F"/>
    <w:rPr>
      <w:rFonts w:cs="Calibri"/>
      <w:lang w:eastAsia="en-US"/>
    </w:rPr>
  </w:style>
  <w:style w:type="table" w:styleId="TableGrid">
    <w:name w:val="Table Grid"/>
    <w:basedOn w:val="TableNormal"/>
    <w:uiPriority w:val="99"/>
    <w:locked/>
    <w:rsid w:val="00B04564"/>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2</Pages>
  <Words>287</Words>
  <Characters>1638</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cp:lastModifiedBy>
  <cp:revision>5</cp:revision>
  <dcterms:created xsi:type="dcterms:W3CDTF">2016-03-21T07:09:00Z</dcterms:created>
  <dcterms:modified xsi:type="dcterms:W3CDTF">2016-04-14T11:00:00Z</dcterms:modified>
</cp:coreProperties>
</file>