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02" w:rsidRPr="002550E2" w:rsidRDefault="00E45902" w:rsidP="00E45902">
      <w:pPr>
        <w:shd w:val="clear" w:color="auto" w:fill="FFFFFF"/>
        <w:spacing w:before="150" w:after="150" w:line="450" w:lineRule="atLeast"/>
        <w:jc w:val="left"/>
        <w:outlineLvl w:val="5"/>
        <w:rPr>
          <w:rFonts w:eastAsia="Times New Roman" w:cs="Times New Roman"/>
          <w:b/>
          <w:bCs/>
          <w:color w:val="800080"/>
          <w:sz w:val="26"/>
          <w:szCs w:val="26"/>
          <w:lang w:eastAsia="ru-RU"/>
        </w:rPr>
      </w:pPr>
      <w:r w:rsidRPr="002550E2">
        <w:rPr>
          <w:rFonts w:eastAsia="Times New Roman" w:cs="Times New Roman"/>
          <w:b/>
          <w:bCs/>
          <w:color w:val="800080"/>
          <w:sz w:val="26"/>
          <w:szCs w:val="26"/>
          <w:lang w:eastAsia="ru-RU"/>
        </w:rPr>
        <w:t xml:space="preserve">Информация для граждан по оформлению медицинского заключения об отсутствии медицинских противопоказаний к владению оружием: </w:t>
      </w:r>
    </w:p>
    <w:p w:rsidR="00E45902" w:rsidRDefault="00E45902" w:rsidP="00E45902">
      <w:pPr>
        <w:shd w:val="clear" w:color="auto" w:fill="FFFFFF"/>
        <w:spacing w:before="150" w:after="150" w:line="450" w:lineRule="atLeast"/>
        <w:jc w:val="left"/>
        <w:outlineLvl w:val="5"/>
        <w:rPr>
          <w:rFonts w:eastAsia="Times New Roman" w:cs="Times New Roman"/>
          <w:b/>
          <w:bCs/>
          <w:color w:val="800080"/>
          <w:szCs w:val="24"/>
          <w:lang w:eastAsia="ru-RU"/>
        </w:rPr>
      </w:pPr>
      <w:r>
        <w:rPr>
          <w:rFonts w:eastAsia="Times New Roman" w:cs="Times New Roman"/>
          <w:b/>
          <w:bCs/>
          <w:color w:val="800080"/>
          <w:szCs w:val="24"/>
          <w:lang w:eastAsia="ru-RU"/>
        </w:rPr>
        <w:t>Общая информация для граждан. Важные сведения и нововведения!!!</w:t>
      </w:r>
    </w:p>
    <w:p w:rsidR="00E45902" w:rsidRDefault="00AA7659" w:rsidP="002550E2">
      <w:pPr>
        <w:pStyle w:val="a6"/>
        <w:numPr>
          <w:ilvl w:val="0"/>
          <w:numId w:val="2"/>
        </w:numPr>
        <w:shd w:val="clear" w:color="auto" w:fill="FFFFFF"/>
        <w:spacing w:after="240" w:line="276" w:lineRule="auto"/>
        <w:jc w:val="both"/>
        <w:outlineLvl w:val="5"/>
      </w:pPr>
      <w:proofErr w:type="gramStart"/>
      <w:r>
        <w:t>медицинское освидетельствование проводится медицинскими организациями государственной и муниципальной систем здравоохранения, имеющими соответствующие лицензии на осуществление медицинской деятельности (ч. 1 ст. 6.1 Закона № 150-ФЗ; п.п. 6, 8, 9 Порядка), по месту жительства (пребывания) гражданина;</w:t>
      </w:r>
      <w:proofErr w:type="gramEnd"/>
    </w:p>
    <w:p w:rsidR="002550E2" w:rsidRDefault="002550E2" w:rsidP="002550E2">
      <w:pPr>
        <w:pStyle w:val="a6"/>
        <w:shd w:val="clear" w:color="auto" w:fill="FFFFFF"/>
        <w:spacing w:after="240" w:line="276" w:lineRule="auto"/>
        <w:jc w:val="both"/>
        <w:outlineLvl w:val="5"/>
      </w:pPr>
    </w:p>
    <w:p w:rsidR="00AA7659" w:rsidRDefault="00AA7659" w:rsidP="002550E2">
      <w:pPr>
        <w:pStyle w:val="a6"/>
        <w:numPr>
          <w:ilvl w:val="0"/>
          <w:numId w:val="2"/>
        </w:numPr>
        <w:shd w:val="clear" w:color="auto" w:fill="FFFFFF"/>
        <w:spacing w:after="240" w:line="276" w:lineRule="auto"/>
        <w:jc w:val="both"/>
        <w:outlineLvl w:val="5"/>
      </w:pPr>
      <w:r>
        <w:t>освидетельствование проводится за счет сре</w:t>
      </w:r>
      <w:proofErr w:type="gramStart"/>
      <w:r>
        <w:t>дств гр</w:t>
      </w:r>
      <w:proofErr w:type="gramEnd"/>
      <w:r>
        <w:t>аждан в установленном порядке (ч. 5, 6 ст. 6.1 Закона № 150-ФЗ, п. 4 Порядка).</w:t>
      </w:r>
    </w:p>
    <w:p w:rsidR="00AA7659" w:rsidRDefault="00AA7659" w:rsidP="002550E2">
      <w:pPr>
        <w:pStyle w:val="a6"/>
        <w:numPr>
          <w:ilvl w:val="0"/>
          <w:numId w:val="2"/>
        </w:numPr>
        <w:shd w:val="clear" w:color="auto" w:fill="FFFFFF"/>
        <w:spacing w:after="240" w:line="276" w:lineRule="auto"/>
        <w:jc w:val="both"/>
        <w:outlineLvl w:val="5"/>
      </w:pPr>
      <w:proofErr w:type="gramStart"/>
      <w:r>
        <w:t>срок действия медицинского заключения об отсутствии медицинских противопоказаний к владению оружием -</w:t>
      </w:r>
      <w:r w:rsidR="00E03FB6">
        <w:t xml:space="preserve"> </w:t>
      </w:r>
      <w:r>
        <w:t xml:space="preserve">1 год </w:t>
      </w:r>
      <w:r w:rsidR="00966B67">
        <w:t>со дня оформления заключения</w:t>
      </w:r>
      <w:r>
        <w:t xml:space="preserve"> (</w:t>
      </w:r>
      <w:r w:rsidR="00966B67">
        <w:t>п.</w:t>
      </w:r>
      <w:r w:rsidR="00966B67" w:rsidRPr="00966B67">
        <w:rPr>
          <w:rFonts w:eastAsia="Times New Roman" w:cs="Times New Roman"/>
          <w:color w:val="000000"/>
          <w:sz w:val="20"/>
          <w:szCs w:val="20"/>
          <w:lang w:eastAsia="ru-RU"/>
        </w:rPr>
        <w:t>19.</w:t>
      </w:r>
      <w:proofErr w:type="gramEnd"/>
      <w:r w:rsidR="00966B67" w:rsidRPr="00966B67">
        <w:t xml:space="preserve"> </w:t>
      </w:r>
      <w:proofErr w:type="gramStart"/>
      <w:r w:rsidR="00966B67">
        <w:t>Приказ Минздрава России от 26.11.2021 № 1104н</w:t>
      </w:r>
      <w:r w:rsidR="00966B67">
        <w:rPr>
          <w:rFonts w:eastAsia="Times New Roman" w:cs="Times New Roman"/>
          <w:color w:val="000000"/>
          <w:sz w:val="31"/>
          <w:szCs w:val="31"/>
          <w:lang w:eastAsia="ru-RU"/>
        </w:rPr>
        <w:t>)</w:t>
      </w:r>
      <w:r w:rsidR="002550E2">
        <w:t>;</w:t>
      </w:r>
      <w:proofErr w:type="gramEnd"/>
    </w:p>
    <w:p w:rsidR="002550E2" w:rsidRDefault="002550E2" w:rsidP="002550E2">
      <w:pPr>
        <w:pStyle w:val="a6"/>
        <w:shd w:val="clear" w:color="auto" w:fill="FFFFFF"/>
        <w:spacing w:after="240" w:line="276" w:lineRule="auto"/>
        <w:jc w:val="both"/>
        <w:outlineLvl w:val="5"/>
      </w:pPr>
    </w:p>
    <w:p w:rsidR="00AA7659" w:rsidRPr="00C66CFE" w:rsidRDefault="00AA7659" w:rsidP="002550E2">
      <w:pPr>
        <w:pStyle w:val="a6"/>
        <w:numPr>
          <w:ilvl w:val="0"/>
          <w:numId w:val="2"/>
        </w:numPr>
        <w:shd w:val="clear" w:color="auto" w:fill="FFFFFF"/>
        <w:spacing w:after="240" w:line="276" w:lineRule="auto"/>
        <w:jc w:val="both"/>
        <w:outlineLvl w:val="5"/>
      </w:pPr>
      <w:r w:rsidRPr="00C66CFE">
        <w:t xml:space="preserve">перечень документов, необходимых для предоставления при обращении за оказанием услуги: </w:t>
      </w:r>
    </w:p>
    <w:p w:rsidR="00AA7659" w:rsidRDefault="00AA7659" w:rsidP="002550E2">
      <w:pPr>
        <w:pStyle w:val="a6"/>
        <w:shd w:val="clear" w:color="auto" w:fill="FFFFFF"/>
        <w:spacing w:after="240" w:line="276" w:lineRule="auto"/>
        <w:jc w:val="both"/>
        <w:outlineLvl w:val="5"/>
      </w:pPr>
      <w:r>
        <w:t>1</w:t>
      </w:r>
      <w:r w:rsidR="00966B67">
        <w:t>. Паспорт;</w:t>
      </w:r>
    </w:p>
    <w:p w:rsidR="00966B67" w:rsidRDefault="00AA7659" w:rsidP="002550E2">
      <w:pPr>
        <w:pStyle w:val="a6"/>
        <w:shd w:val="clear" w:color="auto" w:fill="FFFFFF"/>
        <w:spacing w:after="240" w:line="276" w:lineRule="auto"/>
        <w:jc w:val="both"/>
        <w:outlineLvl w:val="5"/>
      </w:pPr>
      <w:r>
        <w:t>2</w:t>
      </w:r>
      <w:r w:rsidR="00966B67">
        <w:t>. СНИЛС;</w:t>
      </w:r>
    </w:p>
    <w:p w:rsidR="008702F8" w:rsidRDefault="00AA7659" w:rsidP="002550E2">
      <w:pPr>
        <w:pStyle w:val="a6"/>
        <w:shd w:val="clear" w:color="auto" w:fill="FFFFFF"/>
        <w:spacing w:after="240" w:line="276" w:lineRule="auto"/>
        <w:jc w:val="both"/>
        <w:outlineLvl w:val="5"/>
      </w:pPr>
      <w:r>
        <w:t>3</w:t>
      </w:r>
      <w:r w:rsidR="00966B67">
        <w:t>.</w:t>
      </w:r>
      <w:r w:rsidR="00F86716">
        <w:t xml:space="preserve"> Заключение  психиатра (осмотр и патопсихологическое исследование). </w:t>
      </w:r>
    </w:p>
    <w:p w:rsidR="00AA7659" w:rsidRDefault="002550E2" w:rsidP="002550E2">
      <w:pPr>
        <w:pStyle w:val="a6"/>
        <w:shd w:val="clear" w:color="auto" w:fill="FFFFFF"/>
        <w:spacing w:after="240" w:line="276" w:lineRule="auto"/>
        <w:jc w:val="both"/>
        <w:outlineLvl w:val="5"/>
      </w:pPr>
      <w:r>
        <w:t>М</w:t>
      </w:r>
      <w:r w:rsidR="00F86716">
        <w:t xml:space="preserve">ожно получить </w:t>
      </w:r>
      <w:r w:rsidR="00D47C4E">
        <w:t>в</w:t>
      </w:r>
      <w:r w:rsidR="00F86716">
        <w:t xml:space="preserve"> Психоневрологическом диспансере по месту регистрации (жительства)</w:t>
      </w:r>
      <w:r w:rsidR="00992937">
        <w:t>.</w:t>
      </w:r>
      <w:r w:rsidR="00F86716">
        <w:t xml:space="preserve"> </w:t>
      </w:r>
    </w:p>
    <w:p w:rsidR="008702F8" w:rsidRDefault="00AA7659" w:rsidP="002550E2">
      <w:pPr>
        <w:pStyle w:val="a6"/>
        <w:shd w:val="clear" w:color="auto" w:fill="FFFFFF"/>
        <w:spacing w:after="240" w:line="276" w:lineRule="auto"/>
        <w:jc w:val="both"/>
        <w:outlineLvl w:val="5"/>
      </w:pPr>
      <w:r>
        <w:t>4</w:t>
      </w:r>
      <w:r w:rsidR="00F86716">
        <w:t>. Заключение психиатра-нарколога</w:t>
      </w:r>
      <w:r w:rsidR="00D47C4E">
        <w:t>;</w:t>
      </w:r>
      <w:r w:rsidR="00ED67B4">
        <w:t xml:space="preserve"> </w:t>
      </w:r>
    </w:p>
    <w:p w:rsidR="00AA7659" w:rsidRDefault="002550E2" w:rsidP="002550E2">
      <w:pPr>
        <w:pStyle w:val="a6"/>
        <w:shd w:val="clear" w:color="auto" w:fill="FFFFFF"/>
        <w:spacing w:after="240" w:line="276" w:lineRule="auto"/>
        <w:jc w:val="both"/>
        <w:outlineLvl w:val="5"/>
      </w:pPr>
      <w:r>
        <w:t>М</w:t>
      </w:r>
      <w:r w:rsidR="00ED67B4">
        <w:t xml:space="preserve">ожно получить в районных наркологических кабинетах по месту регистрации (жительства) или Городской наркологической больнице (СПб, </w:t>
      </w:r>
      <w:proofErr w:type="gramStart"/>
      <w:r w:rsidR="00ED67B4">
        <w:t>Республиканская</w:t>
      </w:r>
      <w:proofErr w:type="gramEnd"/>
      <w:r w:rsidR="00ED67B4">
        <w:t xml:space="preserve"> ул., дом 18., корп.1</w:t>
      </w:r>
      <w:r w:rsidR="00992937">
        <w:t xml:space="preserve">, </w:t>
      </w:r>
      <w:r w:rsidR="00992937" w:rsidRPr="00992937">
        <w:t xml:space="preserve"> </w:t>
      </w:r>
      <w:r w:rsidR="00992937">
        <w:t xml:space="preserve">сайт:  </w:t>
      </w:r>
      <w:proofErr w:type="spellStart"/>
      <w:r w:rsidR="00992937">
        <w:rPr>
          <w:lang w:val="en-US"/>
        </w:rPr>
        <w:t>nhosp</w:t>
      </w:r>
      <w:proofErr w:type="spellEnd"/>
      <w:r w:rsidR="00992937" w:rsidRPr="00992937">
        <w:t>.</w:t>
      </w:r>
      <w:proofErr w:type="spellStart"/>
      <w:r w:rsidR="00992937">
        <w:rPr>
          <w:lang w:val="en-US"/>
        </w:rPr>
        <w:t>ru</w:t>
      </w:r>
      <w:proofErr w:type="spellEnd"/>
      <w:r w:rsidR="00ED67B4">
        <w:t>).</w:t>
      </w:r>
    </w:p>
    <w:p w:rsidR="00AA7659" w:rsidRDefault="00AA7659" w:rsidP="002550E2">
      <w:pPr>
        <w:pStyle w:val="a6"/>
        <w:shd w:val="clear" w:color="auto" w:fill="FFFFFF"/>
        <w:spacing w:after="240" w:line="276" w:lineRule="auto"/>
        <w:jc w:val="both"/>
        <w:outlineLvl w:val="5"/>
      </w:pPr>
      <w:r>
        <w:t>5</w:t>
      </w:r>
      <w:r w:rsidR="00D47C4E">
        <w:t xml:space="preserve">. Результат химико-токсикологического исследования; (ХТИ, справка ф.003/у);   </w:t>
      </w:r>
    </w:p>
    <w:p w:rsidR="00D47C4E" w:rsidRDefault="005B1552" w:rsidP="002550E2">
      <w:pPr>
        <w:pStyle w:val="a6"/>
        <w:shd w:val="clear" w:color="auto" w:fill="FFFFFF"/>
        <w:spacing w:after="240" w:line="276" w:lineRule="auto"/>
        <w:jc w:val="both"/>
        <w:outlineLvl w:val="5"/>
      </w:pPr>
      <w:r>
        <w:t xml:space="preserve"> </w:t>
      </w:r>
      <w:r w:rsidR="002550E2">
        <w:t>М</w:t>
      </w:r>
      <w:r>
        <w:t xml:space="preserve">ожно получить в </w:t>
      </w:r>
      <w:r w:rsidR="00ED67B4">
        <w:t xml:space="preserve">Городской наркологической больнице (СПб, </w:t>
      </w:r>
      <w:proofErr w:type="gramStart"/>
      <w:r w:rsidR="00ED67B4">
        <w:t>Респу</w:t>
      </w:r>
      <w:r w:rsidR="00C66CFE">
        <w:t>бликанская</w:t>
      </w:r>
      <w:proofErr w:type="gramEnd"/>
      <w:r w:rsidR="00C66CFE">
        <w:t xml:space="preserve"> ул., дом 18., корп.1</w:t>
      </w:r>
      <w:r>
        <w:t xml:space="preserve"> или</w:t>
      </w:r>
      <w:r w:rsidR="00C66CFE">
        <w:t xml:space="preserve"> СПб, Миргородская 3Я</w:t>
      </w:r>
      <w:r w:rsidR="00992937">
        <w:t xml:space="preserve">, </w:t>
      </w:r>
      <w:r w:rsidR="00992937" w:rsidRPr="00992937">
        <w:t xml:space="preserve"> </w:t>
      </w:r>
      <w:r w:rsidR="00992937">
        <w:t xml:space="preserve">сайт:  </w:t>
      </w:r>
      <w:proofErr w:type="spellStart"/>
      <w:r w:rsidR="00992937">
        <w:rPr>
          <w:lang w:val="en-US"/>
        </w:rPr>
        <w:t>nhosp</w:t>
      </w:r>
      <w:proofErr w:type="spellEnd"/>
      <w:r w:rsidR="00992937" w:rsidRPr="00992937">
        <w:t>.</w:t>
      </w:r>
      <w:proofErr w:type="spellStart"/>
      <w:r w:rsidR="00992937">
        <w:rPr>
          <w:lang w:val="en-US"/>
        </w:rPr>
        <w:t>ru</w:t>
      </w:r>
      <w:proofErr w:type="spellEnd"/>
      <w:r w:rsidR="00C66CFE">
        <w:t xml:space="preserve">). </w:t>
      </w:r>
    </w:p>
    <w:p w:rsidR="002550E2" w:rsidRDefault="002550E2" w:rsidP="002550E2">
      <w:pPr>
        <w:pStyle w:val="a6"/>
        <w:shd w:val="clear" w:color="auto" w:fill="FFFFFF"/>
        <w:spacing w:after="240" w:line="276" w:lineRule="auto"/>
        <w:jc w:val="both"/>
        <w:outlineLvl w:val="5"/>
      </w:pPr>
    </w:p>
    <w:p w:rsidR="00AA7659" w:rsidRDefault="00AA7659" w:rsidP="002550E2">
      <w:pPr>
        <w:pStyle w:val="a6"/>
        <w:numPr>
          <w:ilvl w:val="0"/>
          <w:numId w:val="4"/>
        </w:numPr>
        <w:shd w:val="clear" w:color="auto" w:fill="FFFFFF"/>
        <w:spacing w:after="240" w:line="276" w:lineRule="auto"/>
        <w:jc w:val="both"/>
        <w:outlineLvl w:val="5"/>
      </w:pPr>
      <w:r>
        <w:t xml:space="preserve"> с 01.03.2022 медицинские заключения формируются в форме электронных документов, подписанных с использованием усиленной квалифицированной электронной подписи меди</w:t>
      </w:r>
      <w:r w:rsidR="00080451">
        <w:t>ц</w:t>
      </w:r>
      <w:r>
        <w:t>инским работником, и размещаются в федеральном реестре документов;</w:t>
      </w:r>
    </w:p>
    <w:p w:rsidR="002550E2" w:rsidRDefault="002550E2" w:rsidP="002550E2">
      <w:pPr>
        <w:pStyle w:val="a6"/>
        <w:shd w:val="clear" w:color="auto" w:fill="FFFFFF"/>
        <w:spacing w:after="240" w:line="276" w:lineRule="auto"/>
        <w:jc w:val="both"/>
        <w:outlineLvl w:val="5"/>
      </w:pPr>
    </w:p>
    <w:p w:rsidR="00AA7659" w:rsidRDefault="00992937" w:rsidP="002550E2">
      <w:pPr>
        <w:pStyle w:val="a6"/>
        <w:numPr>
          <w:ilvl w:val="0"/>
          <w:numId w:val="4"/>
        </w:numPr>
        <w:shd w:val="clear" w:color="auto" w:fill="FFFFFF"/>
        <w:spacing w:after="240" w:line="276" w:lineRule="auto"/>
        <w:jc w:val="left"/>
        <w:outlineLvl w:val="5"/>
      </w:pPr>
      <w:r w:rsidRPr="00E03FB6">
        <w:t xml:space="preserve">Оформление медицинского заключения в форме электронного </w:t>
      </w:r>
      <w:r w:rsidR="00080451" w:rsidRPr="00E03FB6">
        <w:t>документа происходит в прису</w:t>
      </w:r>
      <w:r w:rsidR="000B0295" w:rsidRPr="00E03FB6">
        <w:t xml:space="preserve">тствии гражданина. При желании, гражданину может быть направлено смс-сообщение об оформлении </w:t>
      </w:r>
      <w:r w:rsidR="00E03FB6" w:rsidRPr="00E03FB6">
        <w:t>заключения.</w:t>
      </w:r>
      <w:r w:rsidR="000B0295" w:rsidRPr="00E03FB6">
        <w:t xml:space="preserve"> </w:t>
      </w:r>
    </w:p>
    <w:p w:rsidR="00E03FB6" w:rsidRDefault="00E03FB6" w:rsidP="002550E2">
      <w:pPr>
        <w:pStyle w:val="a6"/>
        <w:shd w:val="clear" w:color="auto" w:fill="FFFFFF"/>
        <w:spacing w:after="240" w:line="450" w:lineRule="atLeast"/>
        <w:jc w:val="left"/>
        <w:outlineLvl w:val="5"/>
      </w:pPr>
    </w:p>
    <w:p w:rsidR="00E03FB6" w:rsidRPr="00E03FB6" w:rsidRDefault="00E03FB6" w:rsidP="002550E2">
      <w:pPr>
        <w:shd w:val="clear" w:color="auto" w:fill="FFFFFF"/>
        <w:spacing w:before="150" w:after="240" w:line="450" w:lineRule="atLeast"/>
        <w:jc w:val="left"/>
        <w:outlineLvl w:val="5"/>
      </w:pPr>
    </w:p>
    <w:p w:rsidR="00AA7659" w:rsidRPr="00D07108" w:rsidRDefault="00AA7659" w:rsidP="00AA7659">
      <w:pPr>
        <w:shd w:val="clear" w:color="auto" w:fill="FFFFFF"/>
        <w:spacing w:before="150" w:after="150" w:line="450" w:lineRule="atLeast"/>
        <w:jc w:val="left"/>
        <w:outlineLvl w:val="5"/>
        <w:rPr>
          <w:b/>
          <w:color w:val="7030A0"/>
          <w:sz w:val="28"/>
          <w:szCs w:val="28"/>
        </w:rPr>
      </w:pPr>
      <w:r w:rsidRPr="00D07108">
        <w:rPr>
          <w:b/>
          <w:color w:val="7030A0"/>
          <w:sz w:val="28"/>
          <w:szCs w:val="28"/>
        </w:rPr>
        <w:t>Территориально-организационн</w:t>
      </w:r>
      <w:r w:rsidR="008702F8">
        <w:rPr>
          <w:b/>
          <w:color w:val="7030A0"/>
          <w:sz w:val="28"/>
          <w:szCs w:val="28"/>
        </w:rPr>
        <w:t>ая</w:t>
      </w:r>
      <w:r w:rsidRPr="00D07108">
        <w:rPr>
          <w:b/>
          <w:color w:val="7030A0"/>
          <w:sz w:val="28"/>
          <w:szCs w:val="28"/>
        </w:rPr>
        <w:t xml:space="preserve"> схема получения медицинского заключения</w:t>
      </w:r>
    </w:p>
    <w:p w:rsidR="00E03FB6" w:rsidRPr="002550E2" w:rsidRDefault="00E03FB6" w:rsidP="00E03FB6">
      <w:pPr>
        <w:shd w:val="clear" w:color="auto" w:fill="FFFFFF"/>
        <w:spacing w:before="150" w:after="150" w:line="450" w:lineRule="atLeast"/>
        <w:jc w:val="both"/>
        <w:outlineLvl w:val="5"/>
        <w:rPr>
          <w:b/>
          <w:color w:val="7030A0"/>
          <w:szCs w:val="24"/>
        </w:rPr>
      </w:pPr>
      <w:r w:rsidRPr="002550E2">
        <w:rPr>
          <w:b/>
          <w:color w:val="7030A0"/>
          <w:szCs w:val="24"/>
        </w:rPr>
        <w:t>Клиентский путь:</w:t>
      </w:r>
    </w:p>
    <w:p w:rsidR="00E03FB6" w:rsidRPr="00E03FB6" w:rsidRDefault="00E03FB6" w:rsidP="00E03FB6">
      <w:pPr>
        <w:jc w:val="both"/>
        <w:rPr>
          <w:rFonts w:cs="Times New Roman"/>
          <w:szCs w:val="24"/>
        </w:rPr>
      </w:pPr>
      <w:r w:rsidRPr="00E03FB6">
        <w:rPr>
          <w:rFonts w:cs="Times New Roman"/>
          <w:szCs w:val="24"/>
        </w:rPr>
        <w:lastRenderedPageBreak/>
        <w:t>1. Получение гражданином информации о порядке прохождения медицинского освидетельствования (Росгвардия, СМИ, интернет, контактное лицо «Оружейной комиссии» или работник регистратуры  в МО)</w:t>
      </w:r>
      <w:r w:rsidR="00D07108">
        <w:rPr>
          <w:rFonts w:cs="Times New Roman"/>
          <w:szCs w:val="24"/>
        </w:rPr>
        <w:t>.</w:t>
      </w:r>
    </w:p>
    <w:p w:rsidR="00D07108" w:rsidRDefault="00D07108" w:rsidP="00E03FB6">
      <w:pPr>
        <w:jc w:val="both"/>
        <w:rPr>
          <w:rFonts w:cs="Times New Roman"/>
          <w:szCs w:val="24"/>
        </w:rPr>
      </w:pPr>
    </w:p>
    <w:p w:rsidR="00E03FB6" w:rsidRPr="00E03FB6" w:rsidRDefault="00E03FB6" w:rsidP="00E03FB6">
      <w:pPr>
        <w:jc w:val="both"/>
        <w:rPr>
          <w:rFonts w:cs="Times New Roman"/>
          <w:szCs w:val="24"/>
        </w:rPr>
      </w:pPr>
      <w:r w:rsidRPr="00E03FB6">
        <w:rPr>
          <w:rFonts w:cs="Times New Roman"/>
          <w:szCs w:val="24"/>
        </w:rPr>
        <w:t xml:space="preserve">2. Обращение в психоневрологический диспансер по месту регистрации -&gt; пройти психиатрическое освидетельствование (осмотр врачом психиатром и патопсихологическое исследование) -&gt;  нет противопоказаний  -&gt; получить справку. </w:t>
      </w:r>
    </w:p>
    <w:p w:rsidR="00D07108" w:rsidRDefault="00D07108" w:rsidP="00E03FB6">
      <w:pPr>
        <w:jc w:val="both"/>
        <w:rPr>
          <w:rFonts w:cs="Times New Roman"/>
          <w:szCs w:val="24"/>
        </w:rPr>
      </w:pPr>
    </w:p>
    <w:p w:rsidR="00E03FB6" w:rsidRPr="00E03FB6" w:rsidRDefault="00E03FB6" w:rsidP="00E03FB6">
      <w:pPr>
        <w:jc w:val="both"/>
        <w:rPr>
          <w:rFonts w:cs="Times New Roman"/>
          <w:szCs w:val="24"/>
        </w:rPr>
      </w:pPr>
      <w:r w:rsidRPr="00E03FB6">
        <w:rPr>
          <w:rFonts w:cs="Times New Roman"/>
          <w:szCs w:val="24"/>
        </w:rPr>
        <w:t>3. Обращение в наркоологический  диспансер по месту регистрации -&gt; пройти осмотр врачом психиатром – наркологом  и химико-токсикологическое исследование, получить справку ф.003- О/у. форма утверждена приказом МЗ России №40 ) -&gt;  нет противопоказаний  -&gt; получить справку</w:t>
      </w:r>
      <w:proofErr w:type="gramStart"/>
      <w:r w:rsidRPr="00E03FB6">
        <w:rPr>
          <w:rFonts w:cs="Times New Roman"/>
          <w:szCs w:val="24"/>
        </w:rPr>
        <w:t xml:space="preserve"> .</w:t>
      </w:r>
      <w:proofErr w:type="gramEnd"/>
      <w:r w:rsidRPr="00E03FB6">
        <w:rPr>
          <w:rFonts w:cs="Times New Roman"/>
          <w:szCs w:val="24"/>
        </w:rPr>
        <w:t xml:space="preserve"> </w:t>
      </w:r>
    </w:p>
    <w:p w:rsidR="00D07108" w:rsidRDefault="00D07108" w:rsidP="00E03FB6">
      <w:pPr>
        <w:jc w:val="both"/>
        <w:rPr>
          <w:rFonts w:cs="Times New Roman"/>
          <w:szCs w:val="24"/>
        </w:rPr>
      </w:pPr>
    </w:p>
    <w:p w:rsidR="00E03FB6" w:rsidRPr="00E03FB6" w:rsidRDefault="00E03FB6" w:rsidP="00E03FB6">
      <w:pPr>
        <w:jc w:val="both"/>
        <w:rPr>
          <w:rFonts w:cs="Times New Roman"/>
          <w:szCs w:val="24"/>
        </w:rPr>
      </w:pPr>
      <w:r w:rsidRPr="00E03FB6">
        <w:rPr>
          <w:rFonts w:cs="Times New Roman"/>
          <w:szCs w:val="24"/>
        </w:rPr>
        <w:t xml:space="preserve">4. Обращение в МО, имеющую лицензии на право медицинской деятельности, предусматривающие выполнение работ (услуг) по «медицинскому освидетельствованию на наличие медицинских противопоказаний к владению оружием»  и «офтальмология»  -&gt; оформление медицинской карты пациента, получающего медицинскую помощь в амбулаторных условиях в соответствии с п.7 </w:t>
      </w:r>
      <w:proofErr w:type="gramStart"/>
      <w:r w:rsidRPr="00E03FB6">
        <w:rPr>
          <w:rFonts w:cs="Times New Roman"/>
          <w:szCs w:val="24"/>
        </w:rPr>
        <w:t>п</w:t>
      </w:r>
      <w:proofErr w:type="gramEnd"/>
      <w:r w:rsidRPr="00E03FB6">
        <w:rPr>
          <w:rFonts w:cs="Times New Roman"/>
          <w:szCs w:val="24"/>
        </w:rPr>
        <w:t>/п 1-2 приказа № 1104н в регистратуре  проф.комиссии. -&gt; осмотр врача –</w:t>
      </w:r>
      <w:r w:rsidR="008702F8">
        <w:rPr>
          <w:rFonts w:cs="Times New Roman"/>
          <w:szCs w:val="24"/>
        </w:rPr>
        <w:t xml:space="preserve"> </w:t>
      </w:r>
      <w:r w:rsidRPr="00E03FB6">
        <w:rPr>
          <w:rFonts w:cs="Times New Roman"/>
          <w:szCs w:val="24"/>
        </w:rPr>
        <w:t>офтальмолога;</w:t>
      </w:r>
    </w:p>
    <w:p w:rsidR="00D07108" w:rsidRDefault="00D07108" w:rsidP="00E03FB6">
      <w:pPr>
        <w:jc w:val="both"/>
        <w:rPr>
          <w:rFonts w:cs="Times New Roman"/>
          <w:szCs w:val="24"/>
        </w:rPr>
      </w:pPr>
    </w:p>
    <w:p w:rsidR="00E03FB6" w:rsidRPr="00E03FB6" w:rsidRDefault="00E03FB6" w:rsidP="00E03FB6">
      <w:pPr>
        <w:jc w:val="both"/>
        <w:rPr>
          <w:rFonts w:cs="Times New Roman"/>
          <w:szCs w:val="24"/>
        </w:rPr>
      </w:pPr>
      <w:r w:rsidRPr="00E03FB6">
        <w:rPr>
          <w:rFonts w:cs="Times New Roman"/>
          <w:szCs w:val="24"/>
        </w:rPr>
        <w:t xml:space="preserve">5. </w:t>
      </w:r>
      <w:proofErr w:type="gramStart"/>
      <w:r w:rsidRPr="00E03FB6">
        <w:rPr>
          <w:rFonts w:cs="Times New Roman"/>
          <w:szCs w:val="24"/>
        </w:rPr>
        <w:t>Обращение к ответственому медицинскому работниу МО -&gt;  ответственный медицинский работник в присутствии гражданина формирует электронное медицинское заключение об отсутствии противопоказаний к владению оружием -&gt; передает после подписания документ в РЭМД -&gt; выдает гражданину информационную справку с номером электронного заключения -&gt; информирует гражданина  о способах получения информации прохождения информации в РЭМД, получении выписки из реестра и т.д.</w:t>
      </w:r>
      <w:proofErr w:type="gramEnd"/>
    </w:p>
    <w:p w:rsidR="00E03FB6" w:rsidRDefault="00E03FB6" w:rsidP="00E03FB6">
      <w:pPr>
        <w:jc w:val="both"/>
        <w:rPr>
          <w:rFonts w:cs="Times New Roman"/>
          <w:szCs w:val="24"/>
        </w:rPr>
      </w:pPr>
    </w:p>
    <w:p w:rsidR="00E03FB6" w:rsidRPr="00E03FB6" w:rsidRDefault="00E03FB6" w:rsidP="00E03FB6">
      <w:pPr>
        <w:jc w:val="both"/>
        <w:rPr>
          <w:rFonts w:cs="Times New Roman"/>
          <w:szCs w:val="24"/>
        </w:rPr>
      </w:pPr>
      <w:r w:rsidRPr="00E03FB6">
        <w:rPr>
          <w:rFonts w:cs="Times New Roman"/>
          <w:szCs w:val="24"/>
        </w:rPr>
        <w:t xml:space="preserve">Порядок п.2, 3 может быть любым. В случае непрохождения, одного из этапов п.2,3,4. Клиентский путь обрывается. </w:t>
      </w:r>
    </w:p>
    <w:p w:rsidR="002550E2" w:rsidRDefault="002550E2" w:rsidP="00E03FB6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2550E2" w:rsidRDefault="002550E2" w:rsidP="00E03FB6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765165" w:rsidRPr="00765165" w:rsidRDefault="00765165" w:rsidP="00765165">
      <w:pPr>
        <w:pStyle w:val="a4"/>
        <w:spacing w:before="0" w:beforeAutospacing="0" w:after="0" w:afterAutospacing="0"/>
        <w:jc w:val="both"/>
        <w:rPr>
          <w:color w:val="FF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380F26" wp14:editId="37A9F222">
            <wp:extent cx="6652260" cy="3555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1508" cy="355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7030A0"/>
        </w:rPr>
        <w:br w:type="page"/>
      </w:r>
    </w:p>
    <w:p w:rsidR="00E03FB6" w:rsidRPr="002550E2" w:rsidRDefault="00E03FB6" w:rsidP="00E03FB6">
      <w:pPr>
        <w:pStyle w:val="a4"/>
        <w:spacing w:before="0" w:beforeAutospacing="0" w:after="0" w:afterAutospacing="0"/>
        <w:jc w:val="both"/>
        <w:rPr>
          <w:b/>
          <w:color w:val="7030A0"/>
        </w:rPr>
      </w:pPr>
      <w:r w:rsidRPr="002550E2">
        <w:rPr>
          <w:b/>
          <w:color w:val="7030A0"/>
        </w:rPr>
        <w:lastRenderedPageBreak/>
        <w:t>В СПб ГБУЗ «Поликлиника №37»</w:t>
      </w:r>
      <w:r w:rsidR="00D07108" w:rsidRPr="002550E2">
        <w:rPr>
          <w:b/>
          <w:color w:val="7030A0"/>
        </w:rPr>
        <w:t xml:space="preserve">: </w:t>
      </w:r>
    </w:p>
    <w:p w:rsidR="00E03FB6" w:rsidRDefault="00E03FB6" w:rsidP="00E03FB6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D07108" w:rsidRDefault="00E03FB6" w:rsidP="00E03FB6">
      <w:pPr>
        <w:pStyle w:val="a4"/>
        <w:spacing w:before="0" w:beforeAutospacing="0" w:after="0" w:afterAutospacing="0"/>
        <w:jc w:val="both"/>
      </w:pPr>
      <w:r>
        <w:t xml:space="preserve">Стоимость оказания услуги по оформлению медицинского заключения составляет </w:t>
      </w:r>
    </w:p>
    <w:p w:rsidR="00E03FB6" w:rsidRDefault="00E03FB6" w:rsidP="00E03FB6">
      <w:pPr>
        <w:pStyle w:val="a4"/>
        <w:spacing w:before="0" w:beforeAutospacing="0" w:after="0" w:afterAutospacing="0"/>
        <w:jc w:val="both"/>
      </w:pPr>
      <w:r>
        <w:t xml:space="preserve">1500 рублей. В цену услуги входит: </w:t>
      </w:r>
    </w:p>
    <w:p w:rsidR="00D07108" w:rsidRDefault="00D07108" w:rsidP="00E03FB6">
      <w:pPr>
        <w:pStyle w:val="a4"/>
        <w:spacing w:before="0" w:beforeAutospacing="0" w:after="0" w:afterAutospacing="0"/>
        <w:jc w:val="both"/>
      </w:pPr>
    </w:p>
    <w:p w:rsidR="00E03FB6" w:rsidRDefault="00D07108" w:rsidP="00E03FB6">
      <w:pPr>
        <w:pStyle w:val="a4"/>
        <w:spacing w:before="0" w:beforeAutospacing="0" w:after="0" w:afterAutospacing="0"/>
        <w:jc w:val="both"/>
      </w:pPr>
      <w:r>
        <w:t xml:space="preserve">1. </w:t>
      </w:r>
      <w:r w:rsidR="00E03FB6">
        <w:t xml:space="preserve">осмотр врача офтальмомолога </w:t>
      </w:r>
    </w:p>
    <w:p w:rsidR="00E03FB6" w:rsidRDefault="00D07108" w:rsidP="00E03FB6">
      <w:pPr>
        <w:pStyle w:val="a4"/>
        <w:spacing w:before="0" w:beforeAutospacing="0" w:after="0" w:afterAutospacing="0"/>
        <w:jc w:val="both"/>
      </w:pPr>
      <w:r>
        <w:t xml:space="preserve">2. </w:t>
      </w:r>
      <w:r w:rsidR="00E03FB6">
        <w:t>формирование структурированного электронного документа (ф.002</w:t>
      </w:r>
      <w:proofErr w:type="gramStart"/>
      <w:r>
        <w:t xml:space="preserve"> О</w:t>
      </w:r>
      <w:proofErr w:type="gramEnd"/>
      <w:r w:rsidR="00E03FB6">
        <w:t>/у).</w:t>
      </w:r>
    </w:p>
    <w:p w:rsidR="00D07108" w:rsidRDefault="00D07108" w:rsidP="00E03FB6">
      <w:pPr>
        <w:pStyle w:val="a4"/>
        <w:spacing w:before="0" w:beforeAutospacing="0" w:after="0" w:afterAutospacing="0"/>
        <w:jc w:val="both"/>
      </w:pPr>
    </w:p>
    <w:p w:rsidR="00D07108" w:rsidRDefault="00D07108" w:rsidP="00E03FB6">
      <w:pPr>
        <w:pStyle w:val="a4"/>
        <w:spacing w:before="0" w:beforeAutospacing="0" w:after="0" w:afterAutospacing="0"/>
        <w:jc w:val="both"/>
      </w:pPr>
      <w:r w:rsidRPr="00D07108">
        <w:rPr>
          <w:b/>
          <w:color w:val="7030A0"/>
        </w:rPr>
        <w:t>Режим работы комиссии</w:t>
      </w:r>
      <w:r>
        <w:t xml:space="preserve">: </w:t>
      </w:r>
    </w:p>
    <w:p w:rsidR="00D07108" w:rsidRDefault="00D07108" w:rsidP="00E03FB6">
      <w:pPr>
        <w:pStyle w:val="a4"/>
        <w:spacing w:before="0" w:beforeAutospacing="0" w:after="0" w:afterAutospacing="0"/>
        <w:jc w:val="both"/>
      </w:pPr>
    </w:p>
    <w:p w:rsidR="00D07108" w:rsidRDefault="002550E2" w:rsidP="00E03FB6">
      <w:pPr>
        <w:pStyle w:val="a4"/>
        <w:spacing w:before="0" w:beforeAutospacing="0" w:after="0" w:afterAutospacing="0"/>
        <w:jc w:val="both"/>
      </w:pPr>
      <w:r>
        <w:t>Втоник</w:t>
      </w:r>
      <w:r w:rsidR="00D07108">
        <w:t xml:space="preserve">: </w:t>
      </w:r>
      <w:r>
        <w:t>09.00-13.00</w:t>
      </w:r>
    </w:p>
    <w:p w:rsidR="00D07108" w:rsidRDefault="00D07108" w:rsidP="00E03FB6">
      <w:pPr>
        <w:pStyle w:val="a4"/>
        <w:spacing w:before="0" w:beforeAutospacing="0" w:after="0" w:afterAutospacing="0"/>
        <w:jc w:val="both"/>
      </w:pPr>
    </w:p>
    <w:p w:rsidR="00D07108" w:rsidRDefault="00D07108" w:rsidP="00E03FB6">
      <w:pPr>
        <w:pStyle w:val="a4"/>
        <w:spacing w:before="0" w:beforeAutospacing="0" w:after="0" w:afterAutospacing="0"/>
        <w:jc w:val="both"/>
      </w:pPr>
      <w:r>
        <w:t>Четверг:</w:t>
      </w:r>
      <w:r w:rsidR="002550E2">
        <w:t>09.00-13.00</w:t>
      </w:r>
    </w:p>
    <w:p w:rsidR="00D07108" w:rsidRDefault="002550E2" w:rsidP="00E03FB6">
      <w:pPr>
        <w:pStyle w:val="a4"/>
        <w:spacing w:before="0" w:beforeAutospacing="0" w:after="0" w:afterAutospacing="0"/>
        <w:jc w:val="both"/>
      </w:pPr>
      <w:r>
        <w:t xml:space="preserve"> </w:t>
      </w:r>
    </w:p>
    <w:p w:rsidR="002550E2" w:rsidRPr="002550E2" w:rsidRDefault="002550E2" w:rsidP="00E03FB6">
      <w:pPr>
        <w:pStyle w:val="a4"/>
        <w:spacing w:before="0" w:beforeAutospacing="0" w:after="0" w:afterAutospacing="0"/>
        <w:jc w:val="both"/>
        <w:rPr>
          <w:b/>
          <w:color w:val="C00000"/>
        </w:rPr>
      </w:pPr>
      <w:r w:rsidRPr="002550E2">
        <w:rPr>
          <w:b/>
          <w:color w:val="C00000"/>
        </w:rPr>
        <w:t>Возможны изменения в расписании</w:t>
      </w:r>
      <w:r>
        <w:rPr>
          <w:b/>
          <w:color w:val="C00000"/>
        </w:rPr>
        <w:t>!</w:t>
      </w:r>
    </w:p>
    <w:p w:rsidR="00E03FB6" w:rsidRDefault="00D07108" w:rsidP="00D07108">
      <w:pPr>
        <w:pStyle w:val="a4"/>
        <w:spacing w:before="0" w:beforeAutospacing="0" w:after="0" w:afterAutospacing="0"/>
        <w:jc w:val="both"/>
        <w:rPr>
          <w:color w:val="FF0000"/>
        </w:rPr>
      </w:pPr>
      <w:r>
        <w:t>Всю интересующую информацию можно получить по телефону: 315-20-35</w:t>
      </w:r>
      <w:r w:rsidR="002550E2">
        <w:t>:</w:t>
      </w:r>
    </w:p>
    <w:p w:rsidR="00E03FB6" w:rsidRDefault="00E03FB6" w:rsidP="00AA7659">
      <w:pPr>
        <w:shd w:val="clear" w:color="auto" w:fill="FFFFFF"/>
        <w:spacing w:before="150" w:after="150" w:line="450" w:lineRule="atLeast"/>
        <w:jc w:val="left"/>
        <w:outlineLvl w:val="5"/>
        <w:rPr>
          <w:color w:val="FF0000"/>
        </w:rPr>
      </w:pPr>
    </w:p>
    <w:p w:rsidR="00AA7659" w:rsidRDefault="00AA7659" w:rsidP="00AA7659">
      <w:pPr>
        <w:shd w:val="clear" w:color="auto" w:fill="FFFFFF"/>
        <w:spacing w:before="150" w:after="150" w:line="450" w:lineRule="atLeast"/>
        <w:jc w:val="left"/>
        <w:outlineLvl w:val="5"/>
      </w:pPr>
      <w:r>
        <w:t xml:space="preserve"> </w:t>
      </w:r>
    </w:p>
    <w:p w:rsidR="002550E2" w:rsidRDefault="002550E2" w:rsidP="00AA7659">
      <w:pPr>
        <w:shd w:val="clear" w:color="auto" w:fill="FFFFFF"/>
        <w:spacing w:before="150" w:after="150" w:line="450" w:lineRule="atLeast"/>
        <w:jc w:val="left"/>
        <w:outlineLvl w:val="5"/>
      </w:pPr>
    </w:p>
    <w:p w:rsidR="002550E2" w:rsidRDefault="002550E2" w:rsidP="00AA7659">
      <w:pPr>
        <w:shd w:val="clear" w:color="auto" w:fill="FFFFFF"/>
        <w:spacing w:before="150" w:after="150" w:line="450" w:lineRule="atLeast"/>
        <w:jc w:val="left"/>
        <w:outlineLvl w:val="5"/>
      </w:pPr>
    </w:p>
    <w:p w:rsidR="002550E2" w:rsidRDefault="002550E2" w:rsidP="00AA7659">
      <w:pPr>
        <w:shd w:val="clear" w:color="auto" w:fill="FFFFFF"/>
        <w:spacing w:before="150" w:after="150" w:line="450" w:lineRule="atLeast"/>
        <w:jc w:val="left"/>
        <w:outlineLvl w:val="5"/>
      </w:pPr>
    </w:p>
    <w:p w:rsidR="002550E2" w:rsidRDefault="002550E2" w:rsidP="00AA7659">
      <w:pPr>
        <w:shd w:val="clear" w:color="auto" w:fill="FFFFFF"/>
        <w:spacing w:before="150" w:after="150" w:line="450" w:lineRule="atLeast"/>
        <w:jc w:val="left"/>
        <w:outlineLvl w:val="5"/>
      </w:pPr>
    </w:p>
    <w:p w:rsidR="002550E2" w:rsidRDefault="002550E2" w:rsidP="00AA7659">
      <w:pPr>
        <w:shd w:val="clear" w:color="auto" w:fill="FFFFFF"/>
        <w:spacing w:before="150" w:after="150" w:line="450" w:lineRule="atLeast"/>
        <w:jc w:val="left"/>
        <w:outlineLvl w:val="5"/>
      </w:pPr>
    </w:p>
    <w:p w:rsidR="002550E2" w:rsidRDefault="002550E2" w:rsidP="00AA7659">
      <w:pPr>
        <w:shd w:val="clear" w:color="auto" w:fill="FFFFFF"/>
        <w:spacing w:before="150" w:after="150" w:line="450" w:lineRule="atLeast"/>
        <w:jc w:val="left"/>
        <w:outlineLvl w:val="5"/>
      </w:pPr>
    </w:p>
    <w:p w:rsidR="002550E2" w:rsidRDefault="002550E2" w:rsidP="00AA7659">
      <w:pPr>
        <w:shd w:val="clear" w:color="auto" w:fill="FFFFFF"/>
        <w:spacing w:before="150" w:after="150" w:line="450" w:lineRule="atLeast"/>
        <w:jc w:val="left"/>
        <w:outlineLvl w:val="5"/>
      </w:pPr>
    </w:p>
    <w:p w:rsidR="002550E2" w:rsidRDefault="002550E2" w:rsidP="00AA7659">
      <w:pPr>
        <w:shd w:val="clear" w:color="auto" w:fill="FFFFFF"/>
        <w:spacing w:before="150" w:after="150" w:line="450" w:lineRule="atLeast"/>
        <w:jc w:val="left"/>
        <w:outlineLvl w:val="5"/>
      </w:pPr>
    </w:p>
    <w:p w:rsidR="002550E2" w:rsidRDefault="002550E2" w:rsidP="00AA7659">
      <w:pPr>
        <w:shd w:val="clear" w:color="auto" w:fill="FFFFFF"/>
        <w:spacing w:before="150" w:after="150" w:line="450" w:lineRule="atLeast"/>
        <w:jc w:val="left"/>
        <w:outlineLvl w:val="5"/>
      </w:pPr>
    </w:p>
    <w:p w:rsidR="002550E2" w:rsidRDefault="002550E2" w:rsidP="00AA7659">
      <w:pPr>
        <w:shd w:val="clear" w:color="auto" w:fill="FFFFFF"/>
        <w:spacing w:before="150" w:after="150" w:line="450" w:lineRule="atLeast"/>
        <w:jc w:val="left"/>
        <w:outlineLvl w:val="5"/>
      </w:pPr>
    </w:p>
    <w:p w:rsidR="002550E2" w:rsidRDefault="002550E2" w:rsidP="00AA7659">
      <w:pPr>
        <w:shd w:val="clear" w:color="auto" w:fill="FFFFFF"/>
        <w:spacing w:before="150" w:after="150" w:line="450" w:lineRule="atLeast"/>
        <w:jc w:val="left"/>
        <w:outlineLvl w:val="5"/>
      </w:pPr>
    </w:p>
    <w:p w:rsidR="002550E2" w:rsidRDefault="002550E2" w:rsidP="00AA7659">
      <w:pPr>
        <w:shd w:val="clear" w:color="auto" w:fill="FFFFFF"/>
        <w:spacing w:before="150" w:after="150" w:line="450" w:lineRule="atLeast"/>
        <w:jc w:val="left"/>
        <w:outlineLvl w:val="5"/>
      </w:pPr>
    </w:p>
    <w:p w:rsidR="002550E2" w:rsidRDefault="002550E2" w:rsidP="00AA7659">
      <w:pPr>
        <w:shd w:val="clear" w:color="auto" w:fill="FFFFFF"/>
        <w:spacing w:before="150" w:after="150" w:line="450" w:lineRule="atLeast"/>
        <w:jc w:val="left"/>
        <w:outlineLvl w:val="5"/>
      </w:pPr>
    </w:p>
    <w:p w:rsidR="002550E2" w:rsidRDefault="002550E2" w:rsidP="00AA7659">
      <w:pPr>
        <w:shd w:val="clear" w:color="auto" w:fill="FFFFFF"/>
        <w:spacing w:before="150" w:after="150" w:line="450" w:lineRule="atLeast"/>
        <w:jc w:val="left"/>
        <w:outlineLvl w:val="5"/>
      </w:pPr>
    </w:p>
    <w:p w:rsidR="00AA7659" w:rsidRPr="002550E2" w:rsidRDefault="00AA7659" w:rsidP="00AA7659">
      <w:pPr>
        <w:shd w:val="clear" w:color="auto" w:fill="FFFFFF"/>
        <w:spacing w:before="150" w:after="150" w:line="450" w:lineRule="atLeast"/>
        <w:jc w:val="left"/>
        <w:outlineLvl w:val="5"/>
        <w:rPr>
          <w:b/>
          <w:color w:val="7030A0"/>
        </w:rPr>
      </w:pPr>
      <w:r w:rsidRPr="002550E2">
        <w:rPr>
          <w:b/>
          <w:color w:val="7030A0"/>
        </w:rPr>
        <w:lastRenderedPageBreak/>
        <w:t>Пере</w:t>
      </w:r>
      <w:r w:rsidR="002550E2" w:rsidRPr="002550E2">
        <w:rPr>
          <w:b/>
          <w:color w:val="7030A0"/>
        </w:rPr>
        <w:t>чень нормативных правовых актов</w:t>
      </w:r>
      <w:r w:rsidRPr="002550E2">
        <w:rPr>
          <w:b/>
          <w:color w:val="7030A0"/>
        </w:rPr>
        <w:t xml:space="preserve">: </w:t>
      </w:r>
    </w:p>
    <w:p w:rsidR="00AA7659" w:rsidRDefault="00AA7659" w:rsidP="00AA7659">
      <w:pPr>
        <w:shd w:val="clear" w:color="auto" w:fill="FFFFFF"/>
        <w:spacing w:before="150" w:after="150" w:line="450" w:lineRule="atLeast"/>
        <w:jc w:val="left"/>
        <w:outlineLvl w:val="5"/>
      </w:pPr>
      <w:r>
        <w:t xml:space="preserve">• Федеральный закон от 13.12.1996 № 150-ФЗ «Об оружии» (далее - Закона № 150-ФЗ). </w:t>
      </w:r>
    </w:p>
    <w:p w:rsidR="00896CD2" w:rsidRDefault="00AA7659" w:rsidP="00AA7659">
      <w:pPr>
        <w:shd w:val="clear" w:color="auto" w:fill="FFFFFF"/>
        <w:spacing w:before="150" w:after="150" w:line="450" w:lineRule="atLeast"/>
        <w:jc w:val="left"/>
        <w:outlineLvl w:val="5"/>
      </w:pPr>
      <w:r>
        <w:t xml:space="preserve">• Федеральный закон от 21.11.2011 № 323-ФЗ «Об основах охраны здоровья граждан в Российской Федерации». </w:t>
      </w:r>
    </w:p>
    <w:p w:rsidR="00AA7659" w:rsidRDefault="00AA7659" w:rsidP="00AA7659">
      <w:pPr>
        <w:shd w:val="clear" w:color="auto" w:fill="FFFFFF"/>
        <w:spacing w:before="150" w:after="150" w:line="450" w:lineRule="atLeast"/>
        <w:jc w:val="left"/>
        <w:outlineLvl w:val="5"/>
      </w:pPr>
      <w:r>
        <w:t xml:space="preserve">• Закон РФ от 02.07.1992 №3185-1 «О психиатрической помощи и гарантиях прав граждан при ее оказании». </w:t>
      </w:r>
    </w:p>
    <w:p w:rsidR="00AA7659" w:rsidRDefault="00AA7659" w:rsidP="00AA7659">
      <w:pPr>
        <w:shd w:val="clear" w:color="auto" w:fill="FFFFFF"/>
        <w:spacing w:before="150" w:after="150" w:line="450" w:lineRule="atLeast"/>
        <w:jc w:val="left"/>
        <w:outlineLvl w:val="5"/>
      </w:pPr>
      <w:proofErr w:type="gramStart"/>
      <w:r>
        <w:t>• Приказ Минздрава России от 26.11.2021 № 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 (далее - Порядок).</w:t>
      </w:r>
      <w:proofErr w:type="gramEnd"/>
    </w:p>
    <w:p w:rsidR="00AA7659" w:rsidRDefault="00AA7659" w:rsidP="00AA7659">
      <w:pPr>
        <w:shd w:val="clear" w:color="auto" w:fill="FFFFFF"/>
        <w:spacing w:before="150" w:after="150" w:line="450" w:lineRule="atLeast"/>
        <w:jc w:val="left"/>
        <w:outlineLvl w:val="5"/>
      </w:pPr>
      <w:r>
        <w:t xml:space="preserve"> • Приказ Минздравсоцразвития РФ от 27.01.2006 №40 «Об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веществ». </w:t>
      </w:r>
    </w:p>
    <w:p w:rsidR="00AA7659" w:rsidRDefault="00AA7659" w:rsidP="00AA7659">
      <w:pPr>
        <w:shd w:val="clear" w:color="auto" w:fill="FFFFFF"/>
        <w:spacing w:before="150" w:after="150" w:line="450" w:lineRule="atLeast"/>
        <w:jc w:val="left"/>
        <w:outlineLvl w:val="5"/>
      </w:pPr>
      <w:r>
        <w:t>• Постановление Правительства РФ от 19.02.2015 № 143 «Об утверждении перечня заболеваний, при наличии которых противопоказано владение оружием, и о внесении изменения в Правила оборота гражданского и служебного оружия и патронов к нему на территории Российской Федерации».</w:t>
      </w:r>
    </w:p>
    <w:p w:rsidR="00D45101" w:rsidRPr="00E45902" w:rsidRDefault="00AA7659" w:rsidP="002550E2">
      <w:pPr>
        <w:shd w:val="clear" w:color="auto" w:fill="FFFFFF"/>
        <w:spacing w:before="150" w:after="150" w:line="450" w:lineRule="atLeast"/>
        <w:jc w:val="left"/>
        <w:outlineLvl w:val="5"/>
        <w:rPr>
          <w:rFonts w:cs="Times New Roman"/>
          <w:szCs w:val="24"/>
        </w:rPr>
      </w:pPr>
      <w:r>
        <w:t xml:space="preserve"> • Постановление Правительства РФ от 01.06.2021 №852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утративщими силу некоторых актов Правительства Российской Федерации».</w:t>
      </w:r>
    </w:p>
    <w:sectPr w:rsidR="00D45101" w:rsidRPr="00E45902" w:rsidSect="007651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323"/>
      </v:shape>
    </w:pict>
  </w:numPicBullet>
  <w:abstractNum w:abstractNumId="0">
    <w:nsid w:val="1B900C6C"/>
    <w:multiLevelType w:val="hybridMultilevel"/>
    <w:tmpl w:val="6D2CA2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718B8"/>
    <w:multiLevelType w:val="hybridMultilevel"/>
    <w:tmpl w:val="E37A64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C0650"/>
    <w:multiLevelType w:val="hybridMultilevel"/>
    <w:tmpl w:val="CF8A68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D6CBD"/>
    <w:multiLevelType w:val="hybridMultilevel"/>
    <w:tmpl w:val="B83EC14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902"/>
    <w:rsid w:val="00080451"/>
    <w:rsid w:val="000B0295"/>
    <w:rsid w:val="000E1D29"/>
    <w:rsid w:val="002550E2"/>
    <w:rsid w:val="00332AEE"/>
    <w:rsid w:val="0039571B"/>
    <w:rsid w:val="00404DA7"/>
    <w:rsid w:val="00501BA7"/>
    <w:rsid w:val="005B1552"/>
    <w:rsid w:val="00765165"/>
    <w:rsid w:val="0082371F"/>
    <w:rsid w:val="008702F8"/>
    <w:rsid w:val="00896CD2"/>
    <w:rsid w:val="00966B67"/>
    <w:rsid w:val="00992937"/>
    <w:rsid w:val="00AA7659"/>
    <w:rsid w:val="00B2213B"/>
    <w:rsid w:val="00C66CFE"/>
    <w:rsid w:val="00D07108"/>
    <w:rsid w:val="00D45101"/>
    <w:rsid w:val="00D47C4E"/>
    <w:rsid w:val="00E03FB6"/>
    <w:rsid w:val="00E45902"/>
    <w:rsid w:val="00ED67B4"/>
    <w:rsid w:val="00F8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01"/>
  </w:style>
  <w:style w:type="paragraph" w:styleId="6">
    <w:name w:val="heading 6"/>
    <w:basedOn w:val="a"/>
    <w:link w:val="60"/>
    <w:uiPriority w:val="9"/>
    <w:qFormat/>
    <w:rsid w:val="00E45902"/>
    <w:pPr>
      <w:spacing w:before="100" w:beforeAutospacing="1" w:after="100" w:afterAutospacing="1"/>
      <w:jc w:val="left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45902"/>
    <w:rPr>
      <w:rFonts w:eastAsia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E45902"/>
    <w:rPr>
      <w:b/>
      <w:bCs/>
    </w:rPr>
  </w:style>
  <w:style w:type="paragraph" w:styleId="a4">
    <w:name w:val="Normal (Web)"/>
    <w:basedOn w:val="a"/>
    <w:uiPriority w:val="99"/>
    <w:unhideWhenUsed/>
    <w:rsid w:val="00E4590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E45902"/>
    <w:rPr>
      <w:i/>
      <w:iCs/>
    </w:rPr>
  </w:style>
  <w:style w:type="paragraph" w:styleId="a6">
    <w:name w:val="List Paragraph"/>
    <w:basedOn w:val="a"/>
    <w:uiPriority w:val="34"/>
    <w:qFormat/>
    <w:rsid w:val="00E459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51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WD</cp:lastModifiedBy>
  <cp:revision>5</cp:revision>
  <dcterms:created xsi:type="dcterms:W3CDTF">2022-08-04T07:54:00Z</dcterms:created>
  <dcterms:modified xsi:type="dcterms:W3CDTF">2022-08-05T07:50:00Z</dcterms:modified>
</cp:coreProperties>
</file>