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C8" w:rsidRDefault="00283AC8" w:rsidP="00A42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D5C17">
        <w:rPr>
          <w:rFonts w:ascii="Times New Roman" w:hAnsi="Times New Roman"/>
          <w:b/>
          <w:sz w:val="28"/>
          <w:szCs w:val="28"/>
        </w:rPr>
        <w:t>Глистные инвазии и здоровый образ жизни»</w:t>
      </w:r>
    </w:p>
    <w:p w:rsidR="00283AC8" w:rsidRPr="005D1A97" w:rsidRDefault="00283AC8" w:rsidP="007D5C1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D1A97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Детское поликлиническое отделение №12  СПБ ГБУЗ ГП№37</w:t>
      </w:r>
    </w:p>
    <w:p w:rsidR="00283AC8" w:rsidRDefault="00283AC8" w:rsidP="00F3313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3AC8" w:rsidRPr="007D5C17" w:rsidRDefault="00283AC8" w:rsidP="00A4257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 xml:space="preserve">Гельминтозы  -  заболевания, вызываемые паразитическими червями (глистами или гельминтами).  Гельминты  выделяют  токсические  продукты своего обмена, вызывая интоксикацию и аллергические  состояния, иногда весьма тяжелые. Иногда  присутствие  глистов  в  организме  человека (инвазия)  не  сопровождается  проявлениями  болезни.  Это  называется </w:t>
      </w:r>
      <w:r w:rsidRPr="00A42572">
        <w:rPr>
          <w:rFonts w:ascii="Times New Roman" w:hAnsi="Times New Roman"/>
          <w:sz w:val="24"/>
          <w:szCs w:val="24"/>
          <w:u w:val="single"/>
        </w:rPr>
        <w:t>глистоносительством</w:t>
      </w:r>
      <w:r w:rsidRPr="007D5C17">
        <w:rPr>
          <w:rFonts w:ascii="Times New Roman" w:hAnsi="Times New Roman"/>
          <w:sz w:val="24"/>
          <w:szCs w:val="24"/>
        </w:rPr>
        <w:t>.</w:t>
      </w:r>
    </w:p>
    <w:p w:rsidR="00283AC8" w:rsidRPr="007D5C17" w:rsidRDefault="00283AC8" w:rsidP="00F331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Особенностью  жизненного  цикла  гельминтов  является  прохождение  ими различных  стадий  развития  (яйцо,  личинка,  половозрелая  особь),  указанные стадии  в  зависимости  от  вида  гельминта  развиваются  в  организме  животных, человека или во внешней среде. Существуют  гельминты, паразитирующие только у  одного  хозяина  -  человека  или  животного,  а  есть  общие,  паразитирующие  и  у животных, и у человека.</w:t>
      </w:r>
    </w:p>
    <w:p w:rsidR="00283AC8" w:rsidRDefault="00283AC8" w:rsidP="00A4257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При  употреблении  мяса  больных  животных  (свиней,  коров),  не прошедшего  ветеринарно-санитарный  контроль  и  достаточную  термическую обработку, возможно заражение трихинеллой, свиным и  бычьим цепнями.</w:t>
      </w:r>
    </w:p>
    <w:p w:rsidR="00283AC8" w:rsidRPr="007D5C17" w:rsidRDefault="00283AC8" w:rsidP="00A4257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 xml:space="preserve"> Рыба может служить источником заражения личинками широкого лентеца. Яйца  таких  гельминтов,  как  аскариды  и  власоглав,  выделяются  в окружающую  среду  с  фекалиями,  попадают  в  почву,  где  и  происходит  их развитие.  В  теплое  время  года  человек  может  заразиться  этими  паразитами при  употреблении  некипяченой  воды,  плохо  промытых  овощей,  фруктов, зелени, на которых остались частички   земли, содержащие яйца гельминтов, а также через немытые после садово-огородных работ руки.</w:t>
      </w:r>
    </w:p>
    <w:p w:rsidR="00283AC8" w:rsidRPr="007D5C17" w:rsidRDefault="00283AC8" w:rsidP="00F331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Источником  паразитарной  инфекции  так  же  могут  быть  домашние животные (собаки и кошки).</w:t>
      </w:r>
    </w:p>
    <w:p w:rsidR="00283AC8" w:rsidRPr="007D5C17" w:rsidRDefault="00283AC8" w:rsidP="00A4257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 xml:space="preserve">В условиях </w:t>
      </w:r>
      <w:r w:rsidRPr="00A42572">
        <w:rPr>
          <w:rFonts w:ascii="Times New Roman" w:hAnsi="Times New Roman"/>
          <w:b/>
          <w:sz w:val="24"/>
          <w:szCs w:val="24"/>
        </w:rPr>
        <w:t>детских учреждений</w:t>
      </w:r>
      <w:r w:rsidRPr="007D5C17">
        <w:rPr>
          <w:rFonts w:ascii="Times New Roman" w:hAnsi="Times New Roman"/>
          <w:sz w:val="24"/>
          <w:szCs w:val="24"/>
        </w:rPr>
        <w:t xml:space="preserve"> особое значение имеет  </w:t>
      </w:r>
      <w:r w:rsidRPr="00A42572">
        <w:rPr>
          <w:rFonts w:ascii="Times New Roman" w:hAnsi="Times New Roman"/>
          <w:b/>
          <w:sz w:val="24"/>
          <w:szCs w:val="24"/>
        </w:rPr>
        <w:t xml:space="preserve">профилактика </w:t>
      </w:r>
      <w:r w:rsidRPr="007D5C17">
        <w:rPr>
          <w:rFonts w:ascii="Times New Roman" w:hAnsi="Times New Roman"/>
          <w:sz w:val="24"/>
          <w:szCs w:val="24"/>
        </w:rPr>
        <w:t>контагиозных  гельминтозов,  заражение  которыми  происходит  при непосредственном контакте между людьми, а также через загрязненные яйцами гельминтов  предметы  обихода.  К  контагиозным  гельминтозам  относятся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72">
        <w:rPr>
          <w:rFonts w:ascii="Times New Roman" w:hAnsi="Times New Roman"/>
          <w:sz w:val="24"/>
          <w:szCs w:val="24"/>
          <w:u w:val="single"/>
        </w:rPr>
        <w:t>энтеробиоз</w:t>
      </w:r>
      <w:r w:rsidRPr="007D5C17">
        <w:rPr>
          <w:rFonts w:ascii="Times New Roman" w:hAnsi="Times New Roman"/>
          <w:sz w:val="24"/>
          <w:szCs w:val="24"/>
        </w:rPr>
        <w:t xml:space="preserve">  (паразитирование  остриц)  и  </w:t>
      </w:r>
      <w:r w:rsidRPr="00A42572">
        <w:rPr>
          <w:rFonts w:ascii="Times New Roman" w:hAnsi="Times New Roman"/>
          <w:sz w:val="24"/>
          <w:szCs w:val="24"/>
          <w:u w:val="single"/>
        </w:rPr>
        <w:t>гименолепидоз</w:t>
      </w:r>
      <w:r w:rsidRPr="007D5C17">
        <w:rPr>
          <w:rFonts w:ascii="Times New Roman" w:hAnsi="Times New Roman"/>
          <w:sz w:val="24"/>
          <w:szCs w:val="24"/>
        </w:rPr>
        <w:t xml:space="preserve">   (паразитирование карликового  цепня),  заражение которыми  возможно  только  от  больного человека.</w:t>
      </w:r>
    </w:p>
    <w:p w:rsidR="00283AC8" w:rsidRDefault="00283AC8" w:rsidP="00F331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2572">
        <w:rPr>
          <w:rFonts w:ascii="Times New Roman" w:hAnsi="Times New Roman"/>
          <w:b/>
          <w:sz w:val="24"/>
          <w:szCs w:val="24"/>
        </w:rPr>
        <w:t>Энтеробиоз</w:t>
      </w:r>
      <w:r w:rsidRPr="007D5C17">
        <w:rPr>
          <w:rFonts w:ascii="Times New Roman" w:hAnsi="Times New Roman"/>
          <w:sz w:val="24"/>
          <w:szCs w:val="24"/>
        </w:rPr>
        <w:t xml:space="preserve">  –  вызывают острицы  –  круглые, очень мелкие черви. Заражение  происходит  чаще  всего через  загрязненные  яйцами  остриц  руки,  постельное  и  нательное  белье. Активно  распространяют  яйца  мухи.  Чаще  болеют  дети.  Появляются  боли  в животе,  зуд,  головные  боли,  утомляемость,  тошнота,  у  девочек  часто наблюдается  воспаление  наружных  половых  органов.  Обследуют  всех  лиц, окружающих больного. В  связи  с недостаточными сформированными  навыками  личной  гигиены  и  тесному общению  между  детьми,  энтеробиоз  и  гименолепидоз  могут  легко распространиться на значительную часть детского коллектива.</w:t>
      </w:r>
    </w:p>
    <w:p w:rsidR="00283AC8" w:rsidRPr="007D5C17" w:rsidRDefault="00283AC8" w:rsidP="00F331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5C17">
        <w:rPr>
          <w:rFonts w:ascii="Times New Roman" w:hAnsi="Times New Roman"/>
          <w:b/>
          <w:sz w:val="24"/>
          <w:szCs w:val="24"/>
        </w:rPr>
        <w:t>В целях профилактики заражения гельминтозами необходимо: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соблюдать  правила  личной  гигиены  (мыть  руки  с  мылом перед  едой,  перед  работой  с  продуктом,  готовым  к  употреблению, после посещения туалета);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употреблять  в  пищу  мясо  животных,  прошедшее  санитарно - ветеринарную экспертизу и термическую обработку;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тщательно промывать овощи, фрукты, зелень;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бороться с привычкой грызть ногти и сосать пальцы;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раздельно обрабатывать сырую и вареную продукцию;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тщательно мыть руки с мылом после всех земляных и садово-огородных работ;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обследовать на яйца гельминтов отдельные профессиональные  группы населения,  в  т.ч. работников  пищеблоков,  работников  детских  учреждений  при проведении  профилактических, периодических медицинскихосмотров, при  поступлении  на  работу;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-  проводить санитарно-просветительную работу среди населения;</w:t>
      </w:r>
    </w:p>
    <w:p w:rsidR="00283AC8" w:rsidRDefault="00283AC8" w:rsidP="00E04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D5C17">
        <w:rPr>
          <w:rFonts w:ascii="Times New Roman" w:hAnsi="Times New Roman"/>
          <w:b/>
          <w:sz w:val="24"/>
          <w:szCs w:val="24"/>
        </w:rPr>
        <w:t>Очень важно у</w:t>
      </w:r>
      <w:r>
        <w:rPr>
          <w:rFonts w:ascii="Times New Roman" w:hAnsi="Times New Roman"/>
          <w:b/>
          <w:sz w:val="24"/>
          <w:szCs w:val="24"/>
        </w:rPr>
        <w:t xml:space="preserve">делять внимание в семье </w:t>
      </w:r>
      <w:r w:rsidRPr="007D5C17">
        <w:rPr>
          <w:rFonts w:ascii="Times New Roman" w:hAnsi="Times New Roman"/>
          <w:b/>
          <w:sz w:val="24"/>
          <w:szCs w:val="24"/>
        </w:rPr>
        <w:t>здорово</w:t>
      </w:r>
      <w:r>
        <w:rPr>
          <w:rFonts w:ascii="Times New Roman" w:hAnsi="Times New Roman"/>
          <w:b/>
          <w:sz w:val="24"/>
          <w:szCs w:val="24"/>
        </w:rPr>
        <w:t>му</w:t>
      </w:r>
      <w:r w:rsidRPr="007D5C17">
        <w:rPr>
          <w:rFonts w:ascii="Times New Roman" w:hAnsi="Times New Roman"/>
          <w:b/>
          <w:sz w:val="24"/>
          <w:szCs w:val="24"/>
        </w:rPr>
        <w:t xml:space="preserve"> образ</w:t>
      </w:r>
      <w:r>
        <w:rPr>
          <w:rFonts w:ascii="Times New Roman" w:hAnsi="Times New Roman"/>
          <w:b/>
          <w:sz w:val="24"/>
          <w:szCs w:val="24"/>
        </w:rPr>
        <w:t>у</w:t>
      </w:r>
      <w:r w:rsidRPr="007D5C17">
        <w:rPr>
          <w:rFonts w:ascii="Times New Roman" w:hAnsi="Times New Roman"/>
          <w:b/>
          <w:sz w:val="24"/>
          <w:szCs w:val="24"/>
        </w:rPr>
        <w:t xml:space="preserve"> жизни, которы</w:t>
      </w:r>
      <w:r>
        <w:rPr>
          <w:rFonts w:ascii="Times New Roman" w:hAnsi="Times New Roman"/>
          <w:b/>
          <w:sz w:val="24"/>
          <w:szCs w:val="24"/>
        </w:rPr>
        <w:t>й</w:t>
      </w:r>
      <w:r w:rsidRPr="007D5C17">
        <w:rPr>
          <w:rFonts w:ascii="Times New Roman" w:hAnsi="Times New Roman"/>
          <w:b/>
          <w:sz w:val="24"/>
          <w:szCs w:val="24"/>
        </w:rPr>
        <w:t xml:space="preserve"> явля</w:t>
      </w:r>
      <w:r>
        <w:rPr>
          <w:rFonts w:ascii="Times New Roman" w:hAnsi="Times New Roman"/>
          <w:b/>
          <w:sz w:val="24"/>
          <w:szCs w:val="24"/>
        </w:rPr>
        <w:t>ется</w:t>
      </w:r>
      <w:r w:rsidRPr="007D5C17">
        <w:rPr>
          <w:rFonts w:ascii="Times New Roman" w:hAnsi="Times New Roman"/>
          <w:b/>
          <w:sz w:val="24"/>
          <w:szCs w:val="24"/>
        </w:rPr>
        <w:t xml:space="preserve"> первостепенными</w:t>
      </w:r>
      <w:r>
        <w:rPr>
          <w:rFonts w:ascii="Times New Roman" w:hAnsi="Times New Roman"/>
          <w:b/>
          <w:sz w:val="24"/>
          <w:szCs w:val="24"/>
        </w:rPr>
        <w:t xml:space="preserve"> для здоровья</w:t>
      </w:r>
      <w:r w:rsidRPr="007D5C17">
        <w:rPr>
          <w:rFonts w:ascii="Times New Roman" w:hAnsi="Times New Roman"/>
          <w:b/>
          <w:sz w:val="24"/>
          <w:szCs w:val="24"/>
        </w:rPr>
        <w:t>, а именно:</w:t>
      </w:r>
    </w:p>
    <w:p w:rsidR="00283AC8" w:rsidRPr="007D5C17" w:rsidRDefault="00283AC8" w:rsidP="00E042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Постоянные, регулярные физические нагрузки;</w:t>
      </w: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Ежедневный рацион питания, который сбалансирован и состоит из натуральных продуктов, преимущественно из растительного происхождения;</w:t>
      </w: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Никакого алкоголя, сигарет и наркотиков;</w:t>
      </w: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Здоровый регулярный сон;</w:t>
      </w: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Постоянный контроль личной гигиены, а также гигиены употребляемых в пищу продуктов и того места, где мы живем;</w:t>
      </w:r>
    </w:p>
    <w:p w:rsidR="00283AC8" w:rsidRPr="007D5C17" w:rsidRDefault="00283AC8" w:rsidP="005245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Положительный</w:t>
      </w:r>
      <w:r>
        <w:rPr>
          <w:rFonts w:ascii="Times New Roman" w:hAnsi="Times New Roman"/>
          <w:sz w:val="24"/>
          <w:szCs w:val="24"/>
        </w:rPr>
        <w:t xml:space="preserve"> психологический</w:t>
      </w:r>
      <w:r w:rsidRPr="007D5C17">
        <w:rPr>
          <w:rFonts w:ascii="Times New Roman" w:hAnsi="Times New Roman"/>
          <w:sz w:val="24"/>
          <w:szCs w:val="24"/>
        </w:rPr>
        <w:t xml:space="preserve"> настрой;</w:t>
      </w:r>
    </w:p>
    <w:p w:rsidR="00283AC8" w:rsidRPr="00A42572" w:rsidRDefault="00283AC8" w:rsidP="0038631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5C17">
        <w:rPr>
          <w:rFonts w:ascii="Times New Roman" w:hAnsi="Times New Roman"/>
          <w:sz w:val="24"/>
          <w:szCs w:val="24"/>
        </w:rPr>
        <w:t>Закаливание организма.</w:t>
      </w:r>
    </w:p>
    <w:p w:rsidR="00283AC8" w:rsidRPr="007D5C17" w:rsidRDefault="00283AC8" w:rsidP="0038631B">
      <w:pPr>
        <w:rPr>
          <w:rFonts w:ascii="Times New Roman" w:hAnsi="Times New Roman"/>
          <w:b/>
          <w:sz w:val="24"/>
          <w:szCs w:val="24"/>
        </w:rPr>
      </w:pPr>
      <w:r w:rsidRPr="007D5C17">
        <w:rPr>
          <w:rFonts w:ascii="Times New Roman" w:hAnsi="Times New Roman"/>
          <w:b/>
          <w:sz w:val="24"/>
          <w:szCs w:val="24"/>
        </w:rPr>
        <w:t xml:space="preserve">                                           Чистота – залог здоровья!</w:t>
      </w:r>
    </w:p>
    <w:p w:rsidR="00283AC8" w:rsidRPr="007D5C17" w:rsidRDefault="00283AC8" w:rsidP="007D5C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283AC8" w:rsidRPr="00F439DA" w:rsidRDefault="00283AC8" w:rsidP="0038631B">
      <w:pPr>
        <w:rPr>
          <w:rFonts w:ascii="Times New Roman" w:hAnsi="Times New Roman"/>
          <w:b/>
          <w:sz w:val="24"/>
          <w:szCs w:val="24"/>
        </w:rPr>
      </w:pPr>
    </w:p>
    <w:sectPr w:rsidR="00283AC8" w:rsidRPr="00F439DA" w:rsidSect="0038631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8CB"/>
    <w:multiLevelType w:val="hybridMultilevel"/>
    <w:tmpl w:val="963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BC2"/>
    <w:rsid w:val="0000526D"/>
    <w:rsid w:val="001B7CFC"/>
    <w:rsid w:val="00283AC8"/>
    <w:rsid w:val="0038631B"/>
    <w:rsid w:val="004C61D2"/>
    <w:rsid w:val="004F5B02"/>
    <w:rsid w:val="00503102"/>
    <w:rsid w:val="005245F9"/>
    <w:rsid w:val="005D1A97"/>
    <w:rsid w:val="006F2BC2"/>
    <w:rsid w:val="00763BB7"/>
    <w:rsid w:val="00773E37"/>
    <w:rsid w:val="007D5C17"/>
    <w:rsid w:val="00826E74"/>
    <w:rsid w:val="009C0BA2"/>
    <w:rsid w:val="00A42572"/>
    <w:rsid w:val="00BF647C"/>
    <w:rsid w:val="00DD1B39"/>
    <w:rsid w:val="00E04273"/>
    <w:rsid w:val="00F3313D"/>
    <w:rsid w:val="00F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17"/>
    <w:pPr>
      <w:spacing w:after="200" w:line="276" w:lineRule="auto"/>
    </w:pPr>
    <w:rPr>
      <w:rFonts w:eastAsia="Malgun Gothic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38631B"/>
    <w:rPr>
      <w:rFonts w:cs="Times New Roman"/>
    </w:rPr>
  </w:style>
  <w:style w:type="paragraph" w:styleId="NoSpacing">
    <w:name w:val="No Spacing"/>
    <w:uiPriority w:val="99"/>
    <w:qFormat/>
    <w:rsid w:val="00F3313D"/>
    <w:rPr>
      <w:lang w:eastAsia="en-US"/>
    </w:rPr>
  </w:style>
  <w:style w:type="character" w:styleId="Strong">
    <w:name w:val="Strong"/>
    <w:basedOn w:val="DefaultParagraphFont"/>
    <w:uiPriority w:val="99"/>
    <w:qFormat/>
    <w:rsid w:val="007D5C1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646</Words>
  <Characters>3683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2020-04-14T08:47:00Z</dcterms:created>
  <dcterms:modified xsi:type="dcterms:W3CDTF">2020-04-17T16:11:00Z</dcterms:modified>
</cp:coreProperties>
</file>