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C6" w:rsidRPr="00760FC6" w:rsidRDefault="00760FC6" w:rsidP="00760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60FC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Общая характеристика диеты</w:t>
      </w:r>
      <w:r w:rsidRPr="00760F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60FC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low</w:t>
      </w:r>
      <w:proofErr w:type="spellEnd"/>
      <w:r w:rsidRPr="00760FC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FODMAP</w:t>
      </w:r>
    </w:p>
    <w:p w:rsidR="00760FC6" w:rsidRPr="00760FC6" w:rsidRDefault="00760FC6" w:rsidP="00760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0FC6" w:rsidRDefault="00760FC6" w:rsidP="00760FC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74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Ученые, занимающиеся исследованиями заболеваний органов желудочно-кишечного тракта, установили, что некоторые компоненты пищи могут провоцировать появление симптомов или усиливать их у пациентов с синдромом раздраженного кишечника (СРК), функциональным вздутием живота и некоторыми другими болезнями. К таким компонентам относятся определенные углеводы, которые хорошо расщепляются в кишечнике, однако плохо всасываются или не всасываются вовсе.</w:t>
      </w:r>
    </w:p>
    <w:p w:rsidR="00AC64D3" w:rsidRPr="00596F6F" w:rsidRDefault="00AC64D3" w:rsidP="00596F6F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C64D3">
        <w:rPr>
          <w:rFonts w:ascii="Times New Roman" w:hAnsi="Times New Roman" w:cs="Times New Roman"/>
          <w:b/>
          <w:i/>
          <w:sz w:val="24"/>
          <w:szCs w:val="24"/>
        </w:rPr>
        <w:t>“FODMAP”</w:t>
      </w:r>
      <w:r w:rsidRPr="00AC64D3">
        <w:rPr>
          <w:rFonts w:ascii="Times New Roman" w:hAnsi="Times New Roman" w:cs="Times New Roman"/>
          <w:sz w:val="24"/>
          <w:szCs w:val="24"/>
        </w:rPr>
        <w:t xml:space="preserve"> – это аббревиатура, которая означает: ферментируемые олигосахариды, дисахариды, моносахариды и (</w:t>
      </w:r>
      <w:proofErr w:type="spellStart"/>
      <w:r w:rsidRPr="00AC64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64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64D3">
        <w:rPr>
          <w:rFonts w:ascii="Times New Roman" w:hAnsi="Times New Roman" w:cs="Times New Roman"/>
          <w:sz w:val="24"/>
          <w:szCs w:val="24"/>
        </w:rPr>
        <w:t>полиолы</w:t>
      </w:r>
      <w:proofErr w:type="spellEnd"/>
      <w:r w:rsidRPr="00AC64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4D3">
        <w:rPr>
          <w:rFonts w:ascii="Times New Roman" w:hAnsi="Times New Roman" w:cs="Times New Roman"/>
          <w:sz w:val="24"/>
          <w:szCs w:val="24"/>
        </w:rPr>
        <w:t>(</w:t>
      </w:r>
      <w:r w:rsidR="00760FC6" w:rsidRPr="00AC64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60FC6" w:rsidRPr="00AC64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0FC6" w:rsidRPr="00AC64D3">
        <w:rPr>
          <w:rFonts w:ascii="Times New Roman" w:hAnsi="Times New Roman" w:cs="Times New Roman"/>
          <w:sz w:val="24"/>
          <w:szCs w:val="24"/>
        </w:rPr>
        <w:t>fermentable</w:t>
      </w:r>
      <w:proofErr w:type="spellEnd"/>
      <w:r w:rsidR="00760FC6" w:rsidRPr="00AC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FC6" w:rsidRPr="00AC64D3">
        <w:rPr>
          <w:rFonts w:ascii="Times New Roman" w:hAnsi="Times New Roman" w:cs="Times New Roman"/>
          <w:sz w:val="24"/>
          <w:szCs w:val="24"/>
        </w:rPr>
        <w:t>oligo</w:t>
      </w:r>
      <w:proofErr w:type="spellEnd"/>
      <w:r w:rsidR="00760FC6" w:rsidRPr="00AC64D3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760FC6" w:rsidRPr="00AC64D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60FC6" w:rsidRPr="00AC64D3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andmonosaccharides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  <w:r w:rsidR="00760FC6" w:rsidRPr="00AC64D3">
        <w:rPr>
          <w:rFonts w:ascii="Times New Roman" w:hAnsi="Times New Roman" w:cs="Times New Roman"/>
          <w:sz w:val="24"/>
          <w:szCs w:val="24"/>
        </w:rPr>
        <w:t>Другими словами, это углеводы, которые плохо усваиваются и вызываю</w:t>
      </w:r>
      <w:r>
        <w:rPr>
          <w:rFonts w:ascii="Times New Roman" w:hAnsi="Times New Roman" w:cs="Times New Roman"/>
          <w:sz w:val="24"/>
          <w:szCs w:val="24"/>
        </w:rPr>
        <w:t>т процессы брожения в кишечнике</w:t>
      </w:r>
      <w:r w:rsidR="00760FC6" w:rsidRPr="00AC64D3">
        <w:rPr>
          <w:rFonts w:ascii="Times New Roman" w:hAnsi="Times New Roman" w:cs="Times New Roman"/>
          <w:sz w:val="24"/>
          <w:szCs w:val="24"/>
        </w:rPr>
        <w:t>. Ферментируемые углеводы оказывают осмотический эффект на кишечную стенку — задерживают воду в кишечнике, вы</w:t>
      </w:r>
      <w:r w:rsidR="0000239D" w:rsidRPr="00AC64D3">
        <w:rPr>
          <w:rFonts w:ascii="Times New Roman" w:hAnsi="Times New Roman" w:cs="Times New Roman"/>
          <w:sz w:val="24"/>
          <w:szCs w:val="24"/>
        </w:rPr>
        <w:t>зывая у многих пациентов диарею</w:t>
      </w:r>
      <w:r w:rsidR="00760FC6" w:rsidRPr="00AC64D3">
        <w:rPr>
          <w:rFonts w:ascii="Times New Roman" w:hAnsi="Times New Roman" w:cs="Times New Roman"/>
          <w:sz w:val="24"/>
          <w:szCs w:val="24"/>
        </w:rPr>
        <w:t>. Увеличение объема воды в тонкой кишке может усиливать абдоминальные боли, и при отсутствии адекватной абсорбции воды в толстой кишке может вызывать диарею. Когда олиг</w:t>
      </w:r>
      <w:proofErr w:type="gramStart"/>
      <w:r w:rsidR="00760FC6" w:rsidRPr="00AC64D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60FC6" w:rsidRPr="00AC6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0FC6" w:rsidRPr="00AC64D3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760FC6" w:rsidRPr="00AC64D3">
        <w:rPr>
          <w:rFonts w:ascii="Times New Roman" w:hAnsi="Times New Roman" w:cs="Times New Roman"/>
          <w:sz w:val="24"/>
          <w:szCs w:val="24"/>
        </w:rPr>
        <w:t xml:space="preserve">-, моносахариды и </w:t>
      </w:r>
      <w:proofErr w:type="spellStart"/>
      <w:r w:rsidR="00760FC6" w:rsidRPr="00AC64D3">
        <w:rPr>
          <w:rFonts w:ascii="Times New Roman" w:hAnsi="Times New Roman" w:cs="Times New Roman"/>
          <w:sz w:val="24"/>
          <w:szCs w:val="24"/>
        </w:rPr>
        <w:t>полиолы</w:t>
      </w:r>
      <w:proofErr w:type="spellEnd"/>
      <w:r w:rsidR="00760FC6" w:rsidRPr="00AC64D3">
        <w:rPr>
          <w:rFonts w:ascii="Times New Roman" w:hAnsi="Times New Roman" w:cs="Times New Roman"/>
          <w:sz w:val="24"/>
          <w:szCs w:val="24"/>
        </w:rPr>
        <w:t xml:space="preserve"> достигают толстой кишки, они ферментируются кишечными бактериями до короткоцепочечных жирных кислот. Этот процесс сопровождается избыточным газообразованием, провоцируя метеоризм, вздутие, дискомфорт и боль в животе. При расщеплении короткоцепочечных углеводов возрастает образование водорода и метана, что вызывает растяжение кишечной стенки и провоцирует боль у людей с висцерал</w:t>
      </w:r>
      <w:r w:rsidR="0000239D" w:rsidRPr="00AC64D3">
        <w:rPr>
          <w:rFonts w:ascii="Times New Roman" w:hAnsi="Times New Roman" w:cs="Times New Roman"/>
          <w:sz w:val="24"/>
          <w:szCs w:val="24"/>
        </w:rPr>
        <w:t>ьной гиперчувствительностью</w:t>
      </w:r>
      <w:r w:rsidR="00760FC6" w:rsidRPr="00AC64D3">
        <w:rPr>
          <w:rFonts w:ascii="Times New Roman" w:hAnsi="Times New Roman" w:cs="Times New Roman"/>
          <w:sz w:val="24"/>
          <w:szCs w:val="24"/>
        </w:rPr>
        <w:t>. Объем и степень газообразования связаны с молекулярным строением углеводов и степенью их полимеризации</w:t>
      </w:r>
      <w:r w:rsidR="0000239D" w:rsidRPr="00AC64D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0FC6" w:rsidRPr="00760FC6" w:rsidRDefault="00760FC6" w:rsidP="00760FC6">
      <w:pPr>
        <w:pStyle w:val="article-texttext"/>
        <w:shd w:val="clear" w:color="auto" w:fill="FFFFFF"/>
        <w:spacing w:before="240" w:beforeAutospacing="0" w:after="300" w:afterAutospacing="0" w:line="276" w:lineRule="auto"/>
        <w:rPr>
          <w:b/>
        </w:rPr>
      </w:pPr>
      <w:proofErr w:type="gramStart"/>
      <w:r w:rsidRPr="00760FC6">
        <w:rPr>
          <w:b/>
        </w:rPr>
        <w:t>Употребление</w:t>
      </w:r>
      <w:proofErr w:type="gramEnd"/>
      <w:r w:rsidRPr="00760FC6">
        <w:rPr>
          <w:b/>
        </w:rPr>
        <w:t xml:space="preserve"> каких продуктов следует ограничить и чем можно их заменить</w:t>
      </w:r>
    </w:p>
    <w:p w:rsidR="00760FC6" w:rsidRPr="00760FC6" w:rsidRDefault="00760FC6" w:rsidP="00760FC6">
      <w:pPr>
        <w:pStyle w:val="article-texttext"/>
        <w:shd w:val="clear" w:color="auto" w:fill="FFFFFF"/>
        <w:spacing w:before="240" w:beforeAutospacing="0" w:after="300" w:afterAutospacing="0" w:line="276" w:lineRule="auto"/>
      </w:pPr>
      <w:r w:rsidRPr="00760FC6">
        <w:rPr>
          <w:u w:val="single"/>
        </w:rPr>
        <w:t>Лактоза</w:t>
      </w:r>
      <w:r w:rsidRPr="00760FC6">
        <w:t xml:space="preserve"> содержится в молоке и других молочных продуктах, таких как творог, сливочный сыр, сметана и мороженое. Каждый организм в состоянии переварить определенное количество лактозы, но при употреблении </w:t>
      </w:r>
      <w:proofErr w:type="spellStart"/>
      <w:r w:rsidRPr="00760FC6">
        <w:t>лактозосодержащих</w:t>
      </w:r>
      <w:proofErr w:type="spellEnd"/>
      <w:r w:rsidRPr="00760FC6">
        <w:t xml:space="preserve"> продуктов в большем количестве, чем то, с которым может справиться кишечник, результатом станет повышенное газообразование и боль в животе. Около половины населения рождается с низким уровнем фермента </w:t>
      </w:r>
      <w:proofErr w:type="spellStart"/>
      <w:r w:rsidRPr="00760FC6">
        <w:t>лактазы</w:t>
      </w:r>
      <w:proofErr w:type="spellEnd"/>
      <w:r w:rsidRPr="00760FC6">
        <w:t xml:space="preserve">, который </w:t>
      </w:r>
      <w:proofErr w:type="spellStart"/>
      <w:r w:rsidRPr="00760FC6">
        <w:t>метаболизирует</w:t>
      </w:r>
      <w:proofErr w:type="spellEnd"/>
      <w:r w:rsidRPr="00760FC6">
        <w:t xml:space="preserve"> лактозу из пищи.</w:t>
      </w:r>
      <w:r w:rsidR="00596F6F">
        <w:t xml:space="preserve"> </w:t>
      </w:r>
      <w:r w:rsidRPr="00760FC6">
        <w:t xml:space="preserve">Чем заменить: </w:t>
      </w:r>
      <w:proofErr w:type="spellStart"/>
      <w:r w:rsidRPr="00760FC6">
        <w:t>безлактозное</w:t>
      </w:r>
      <w:proofErr w:type="spellEnd"/>
      <w:r w:rsidRPr="00760FC6">
        <w:t xml:space="preserve"> молоко, овсяное/ рисовое /соевое молоко как альтернатива коровьему молоку; </w:t>
      </w:r>
      <w:proofErr w:type="spellStart"/>
      <w:r w:rsidRPr="00760FC6">
        <w:t>безлактозный</w:t>
      </w:r>
      <w:proofErr w:type="spellEnd"/>
      <w:r w:rsidRPr="00760FC6">
        <w:t xml:space="preserve"> йогурт. Из сыров подойдут твердые сорта, бри и </w:t>
      </w:r>
      <w:proofErr w:type="spellStart"/>
      <w:r w:rsidRPr="00760FC6">
        <w:t>камамбер</w:t>
      </w:r>
      <w:proofErr w:type="spellEnd"/>
      <w:r w:rsidRPr="00760FC6">
        <w:t xml:space="preserve">. Предпочтительно оливковое масло взамен </w:t>
      </w:r>
      <w:proofErr w:type="gramStart"/>
      <w:r w:rsidRPr="00760FC6">
        <w:t>сливочного</w:t>
      </w:r>
      <w:proofErr w:type="gramEnd"/>
      <w:r w:rsidRPr="00760FC6">
        <w:t>.</w:t>
      </w:r>
    </w:p>
    <w:p w:rsidR="00760FC6" w:rsidRPr="00760FC6" w:rsidRDefault="00760FC6" w:rsidP="00760FC6">
      <w:pPr>
        <w:pStyle w:val="article-texttext"/>
        <w:shd w:val="clear" w:color="auto" w:fill="FFFFFF"/>
        <w:spacing w:before="240" w:beforeAutospacing="0" w:after="300" w:afterAutospacing="0" w:line="276" w:lineRule="auto"/>
      </w:pPr>
      <w:r w:rsidRPr="00760FC6">
        <w:t xml:space="preserve">Фрукты содержат </w:t>
      </w:r>
      <w:r w:rsidRPr="00760FC6">
        <w:rPr>
          <w:u w:val="single"/>
        </w:rPr>
        <w:t>фруктозу</w:t>
      </w:r>
      <w:r w:rsidRPr="00760FC6">
        <w:t xml:space="preserve">, которая может вызывать </w:t>
      </w:r>
      <w:proofErr w:type="gramStart"/>
      <w:r w:rsidRPr="00760FC6">
        <w:t>аналогичные проблемы</w:t>
      </w:r>
      <w:proofErr w:type="gramEnd"/>
      <w:r w:rsidRPr="00760FC6">
        <w:t xml:space="preserve"> у пациентов с СРК. Содержание фруктозы особенно высоко в яблоках и грушах, в арбузе, в концентрированных фруктовых соках и сухофруктах.</w:t>
      </w:r>
      <w:r w:rsidR="00596F6F">
        <w:t xml:space="preserve"> </w:t>
      </w:r>
      <w:r w:rsidRPr="00760FC6">
        <w:t xml:space="preserve">Чем заменить: </w:t>
      </w:r>
      <w:proofErr w:type="gramStart"/>
      <w:r w:rsidRPr="00760FC6">
        <w:t>Ешьте фрукты с низким содержанием фруктозы, такие как бананы, черника, клубника, клюква, виноград, апельсин, лимон, лайм, киви и дыня.</w:t>
      </w:r>
      <w:proofErr w:type="gramEnd"/>
    </w:p>
    <w:p w:rsidR="00760FC6" w:rsidRPr="00760FC6" w:rsidRDefault="00760FC6" w:rsidP="00760FC6">
      <w:pPr>
        <w:pStyle w:val="article-texttext"/>
        <w:shd w:val="clear" w:color="auto" w:fill="FFFFFF"/>
        <w:spacing w:before="240" w:beforeAutospacing="0" w:after="300" w:afterAutospacing="0" w:line="276" w:lineRule="auto"/>
      </w:pPr>
      <w:r w:rsidRPr="00760FC6">
        <w:t>Некоторые овощи вызывают избыточное газообразование и влияют на мотор</w:t>
      </w:r>
      <w:r w:rsidR="002E4246">
        <w:t xml:space="preserve">ику кишечника. Избегайте овощей, </w:t>
      </w:r>
      <w:r w:rsidRPr="00760FC6">
        <w:rPr>
          <w:u w:val="single"/>
        </w:rPr>
        <w:t>представителей крестоцветных</w:t>
      </w:r>
      <w:r w:rsidRPr="00760FC6">
        <w:t xml:space="preserve"> — брокколи, цветную капусту, белокочанную капусту, особенно квашеную. Ограничьте употребление блюд из артишоков, брюссельской капусты, лука, лука-шалота, лука-порея и спаржи.</w:t>
      </w:r>
      <w:r w:rsidR="00596F6F">
        <w:t xml:space="preserve"> </w:t>
      </w:r>
      <w:proofErr w:type="gramStart"/>
      <w:r w:rsidRPr="00760FC6">
        <w:t>Чем заменить: баклажаны, зеленая фасоль, сельдерей, морковь, шпинат, сладкий картофель, ямс, кабачок и тыква.</w:t>
      </w:r>
      <w:proofErr w:type="gramEnd"/>
      <w:r w:rsidRPr="00760FC6">
        <w:t xml:space="preserve"> </w:t>
      </w:r>
      <w:proofErr w:type="gramStart"/>
      <w:r w:rsidRPr="00760FC6">
        <w:t xml:space="preserve">Можно </w:t>
      </w:r>
      <w:r w:rsidRPr="00760FC6">
        <w:lastRenderedPageBreak/>
        <w:t xml:space="preserve">добавлять: базилик, перец </w:t>
      </w:r>
      <w:proofErr w:type="spellStart"/>
      <w:r w:rsidRPr="00760FC6">
        <w:t>чили</w:t>
      </w:r>
      <w:proofErr w:type="spellEnd"/>
      <w:r w:rsidRPr="00760FC6">
        <w:t>, кориандр, имбирь, лимонник, майоран, мята, душица, петрушка, розмарин и тимьян.</w:t>
      </w:r>
      <w:proofErr w:type="gramEnd"/>
    </w:p>
    <w:p w:rsidR="00760FC6" w:rsidRPr="00760FC6" w:rsidRDefault="00760FC6" w:rsidP="00760FC6">
      <w:pPr>
        <w:pStyle w:val="article-texttext"/>
        <w:shd w:val="clear" w:color="auto" w:fill="FFFFFF"/>
        <w:spacing w:before="240" w:beforeAutospacing="0" w:after="300" w:afterAutospacing="0" w:line="276" w:lineRule="auto"/>
      </w:pPr>
      <w:r w:rsidRPr="00760FC6">
        <w:rPr>
          <w:u w:val="single"/>
        </w:rPr>
        <w:t>Бобовые</w:t>
      </w:r>
      <w:r w:rsidRPr="00760FC6">
        <w:t xml:space="preserve"> (например, фасоль) часто называют «музыкальными блюдами», потому что они содержат </w:t>
      </w:r>
      <w:proofErr w:type="spellStart"/>
      <w:r w:rsidRPr="00760FC6">
        <w:t>неперевариваемые</w:t>
      </w:r>
      <w:proofErr w:type="spellEnd"/>
      <w:r w:rsidRPr="00760FC6">
        <w:t xml:space="preserve"> углеводы, и вызывают газообразование в кишечнике. Бобы, горох, чечевица и соя содержат большое количество таких углеводов, и больным СРК следует избегать их или есть в очень малых количествах.</w:t>
      </w:r>
      <w:r w:rsidR="00596F6F">
        <w:t xml:space="preserve"> </w:t>
      </w:r>
      <w:r w:rsidRPr="00760FC6">
        <w:t xml:space="preserve">Чем заменить:  рис, овес, просо, </w:t>
      </w:r>
      <w:proofErr w:type="spellStart"/>
      <w:r w:rsidRPr="00760FC6">
        <w:t>киноа</w:t>
      </w:r>
      <w:proofErr w:type="spellEnd"/>
      <w:r w:rsidRPr="00760FC6">
        <w:t xml:space="preserve"> и тапиока (саго). При отсутствии </w:t>
      </w:r>
      <w:proofErr w:type="spellStart"/>
      <w:r w:rsidRPr="00760FC6">
        <w:t>целиак</w:t>
      </w:r>
      <w:r w:rsidR="002E4246">
        <w:t>ии</w:t>
      </w:r>
      <w:proofErr w:type="spellEnd"/>
      <w:r w:rsidR="002E4246">
        <w:t xml:space="preserve"> вы можете употреблять </w:t>
      </w:r>
      <w:proofErr w:type="spellStart"/>
      <w:r w:rsidR="002E4246">
        <w:t>глютен</w:t>
      </w:r>
      <w:r w:rsidRPr="00760FC6">
        <w:t>содержащие</w:t>
      </w:r>
      <w:proofErr w:type="spellEnd"/>
      <w:r w:rsidRPr="00760FC6">
        <w:t xml:space="preserve">  продукты (пшеницу, овес, ячмень, рожь).</w:t>
      </w:r>
    </w:p>
    <w:p w:rsidR="00760FC6" w:rsidRPr="00760FC6" w:rsidRDefault="00760FC6" w:rsidP="00760FC6">
      <w:pPr>
        <w:pStyle w:val="article-texttext"/>
        <w:shd w:val="clear" w:color="auto" w:fill="FFFFFF"/>
        <w:spacing w:before="240" w:beforeAutospacing="0" w:after="300" w:afterAutospacing="0" w:line="276" w:lineRule="auto"/>
      </w:pPr>
      <w:proofErr w:type="spellStart"/>
      <w:r w:rsidRPr="00760FC6">
        <w:rPr>
          <w:u w:val="single"/>
        </w:rPr>
        <w:t>Полиолы</w:t>
      </w:r>
      <w:proofErr w:type="spellEnd"/>
      <w:r w:rsidRPr="00760FC6">
        <w:t> (</w:t>
      </w:r>
      <w:proofErr w:type="spellStart"/>
      <w:r w:rsidRPr="00760FC6">
        <w:t>подсластители</w:t>
      </w:r>
      <w:proofErr w:type="spellEnd"/>
      <w:r w:rsidRPr="00760FC6">
        <w:t>) — заменители сахара, которые содержатся в жевательной резинке без сахара и конфетах, в их числе сорбит (</w:t>
      </w:r>
      <w:proofErr w:type="spellStart"/>
      <w:r w:rsidRPr="00760FC6">
        <w:t>сорбитол</w:t>
      </w:r>
      <w:proofErr w:type="spellEnd"/>
      <w:r w:rsidRPr="00760FC6">
        <w:t xml:space="preserve">), </w:t>
      </w:r>
      <w:proofErr w:type="spellStart"/>
      <w:r w:rsidRPr="00760FC6">
        <w:t>маннит</w:t>
      </w:r>
      <w:proofErr w:type="spellEnd"/>
      <w:r w:rsidRPr="00760FC6">
        <w:t xml:space="preserve"> (</w:t>
      </w:r>
      <w:proofErr w:type="spellStart"/>
      <w:r w:rsidRPr="00760FC6">
        <w:t>маннитол</w:t>
      </w:r>
      <w:proofErr w:type="spellEnd"/>
      <w:r w:rsidRPr="00760FC6">
        <w:t>), мальтоза и ксилит (</w:t>
      </w:r>
      <w:proofErr w:type="spellStart"/>
      <w:r w:rsidRPr="00760FC6">
        <w:t>ксилитол</w:t>
      </w:r>
      <w:proofErr w:type="spellEnd"/>
      <w:r w:rsidRPr="00760FC6">
        <w:t>).</w:t>
      </w:r>
    </w:p>
    <w:p w:rsidR="00890152" w:rsidRPr="00596F6F" w:rsidRDefault="00890152" w:rsidP="00596F6F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color w:val="000000"/>
        </w:rPr>
      </w:pPr>
      <w:r w:rsidRPr="00596F6F">
        <w:rPr>
          <w:rStyle w:val="a5"/>
          <w:color w:val="000000"/>
        </w:rPr>
        <w:t>Этапы диеты </w:t>
      </w:r>
      <w:proofErr w:type="spellStart"/>
      <w:r w:rsidRPr="00596F6F">
        <w:rPr>
          <w:rStyle w:val="a5"/>
          <w:color w:val="000000"/>
        </w:rPr>
        <w:t>low</w:t>
      </w:r>
      <w:proofErr w:type="spellEnd"/>
      <w:r w:rsidRPr="00596F6F">
        <w:rPr>
          <w:rStyle w:val="a5"/>
          <w:color w:val="000000"/>
        </w:rPr>
        <w:t> FODMAP</w:t>
      </w:r>
    </w:p>
    <w:p w:rsidR="00890152" w:rsidRPr="00596F6F" w:rsidRDefault="00890152" w:rsidP="00596F6F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rStyle w:val="a5"/>
          <w:b w:val="0"/>
          <w:color w:val="000000"/>
        </w:rPr>
      </w:pPr>
      <w:r w:rsidRPr="00596F6F">
        <w:rPr>
          <w:rStyle w:val="a5"/>
          <w:color w:val="000000"/>
        </w:rPr>
        <w:t>Этап 1. Исключение запрещенных продуктов</w:t>
      </w:r>
      <w:r w:rsidRPr="00596F6F">
        <w:rPr>
          <w:color w:val="000000"/>
        </w:rPr>
        <w:t>. Необходимо строго соблюдать принципы диеты с исключением из рациона продуктов, богатых веществами FODMAP. Период исключения запрещенных продуктов обычно составляет 3-6 недель. Однако при </w:t>
      </w:r>
      <w:r w:rsidRPr="00596F6F">
        <w:rPr>
          <w:rStyle w:val="a5"/>
          <w:b w:val="0"/>
          <w:color w:val="000000"/>
        </w:rPr>
        <w:t>правильном подборе лечебной диеты и ее неукоснительном соблюдении улучшение самочувствия может наблюдаться уже на первой неделе.</w:t>
      </w:r>
    </w:p>
    <w:p w:rsidR="00AC64D3" w:rsidRPr="00A97342" w:rsidRDefault="00890152" w:rsidP="00890152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i/>
          <w:color w:val="000000"/>
        </w:rPr>
      </w:pPr>
      <w:r w:rsidRPr="00596F6F">
        <w:rPr>
          <w:rStyle w:val="a5"/>
          <w:color w:val="000000"/>
          <w:shd w:val="clear" w:color="auto" w:fill="FFFFFF"/>
        </w:rPr>
        <w:t>Этап 2. Расширение диеты</w:t>
      </w:r>
      <w:r w:rsidRPr="00596F6F">
        <w:rPr>
          <w:color w:val="000000"/>
          <w:shd w:val="clear" w:color="auto" w:fill="FFFFFF"/>
        </w:rPr>
        <w:t xml:space="preserve">. В случае достижения эффекта на фоне диетотерапии (исчезновение или значимое уменьшение симптомов заболевания) рекомендуется постепенное введение в рацион продуктов с высоким содержанием веществ FODMAP. На этом этапе уточняются те FODMAP продукты, которые вызывают появление симптомов, а также определяется допустимое количество этих продуктов в рационе. При отсутствии эффекта от диеты </w:t>
      </w:r>
      <w:proofErr w:type="spellStart"/>
      <w:r w:rsidRPr="00596F6F">
        <w:rPr>
          <w:color w:val="000000"/>
          <w:shd w:val="clear" w:color="auto" w:fill="FFFFFF"/>
        </w:rPr>
        <w:t>low</w:t>
      </w:r>
      <w:proofErr w:type="spellEnd"/>
      <w:r w:rsidRPr="00596F6F">
        <w:rPr>
          <w:color w:val="000000"/>
          <w:shd w:val="clear" w:color="auto" w:fill="FFFFFF"/>
        </w:rPr>
        <w:t xml:space="preserve"> FODMAP (в случае ее строгого соблюдения в течение 6 недель) пациент может вернуться к </w:t>
      </w:r>
      <w:proofErr w:type="gramStart"/>
      <w:r w:rsidRPr="00596F6F">
        <w:rPr>
          <w:color w:val="000000"/>
          <w:shd w:val="clear" w:color="auto" w:fill="FFFFFF"/>
        </w:rPr>
        <w:t>привычному рациону</w:t>
      </w:r>
      <w:proofErr w:type="gramEnd"/>
      <w:r w:rsidRPr="00596F6F">
        <w:rPr>
          <w:color w:val="000000"/>
          <w:shd w:val="clear" w:color="auto" w:fill="FFFFFF"/>
        </w:rPr>
        <w:t xml:space="preserve"> питания после консультации лечащего врача. Если эффект от диеты наступил до того, как истёк запланированный врачом срок (например, через 3 недели вместо 4-6), расширение диеты можно начать раньше.</w:t>
      </w:r>
      <w:r w:rsidR="009D713B" w:rsidRPr="00596F6F">
        <w:rPr>
          <w:color w:val="000000"/>
        </w:rPr>
        <w:t xml:space="preserve"> Не стоит начинать расширение диеты с продуктов, содержащих несколько углеводов. Например, яблоко содержит фруктозу и </w:t>
      </w:r>
      <w:proofErr w:type="spellStart"/>
      <w:r w:rsidR="009D713B" w:rsidRPr="00596F6F">
        <w:rPr>
          <w:color w:val="000000"/>
        </w:rPr>
        <w:t>сорбитол</w:t>
      </w:r>
      <w:proofErr w:type="spellEnd"/>
      <w:r w:rsidR="009D713B" w:rsidRPr="00596F6F">
        <w:rPr>
          <w:color w:val="000000"/>
        </w:rPr>
        <w:t xml:space="preserve">, поэтому при появлении симптомов невозможно будет уточнить, на какой именно углевод так реагирует кишечник. </w:t>
      </w:r>
      <w:r w:rsidR="009D713B" w:rsidRPr="00596F6F">
        <w:rPr>
          <w:rStyle w:val="a7"/>
          <w:bCs/>
          <w:i w:val="0"/>
          <w:color w:val="000000"/>
        </w:rPr>
        <w:t>На введение одного продукта отводится 3 дня</w:t>
      </w:r>
      <w:r w:rsidR="009D713B" w:rsidRPr="00596F6F">
        <w:rPr>
          <w:rStyle w:val="a5"/>
          <w:i/>
          <w:color w:val="000000"/>
        </w:rPr>
        <w:t>.</w:t>
      </w:r>
    </w:p>
    <w:p w:rsidR="00AC64D3" w:rsidRPr="00AC64D3" w:rsidRDefault="00AC64D3">
      <w:pPr>
        <w:rPr>
          <w:rFonts w:ascii="Times New Roman" w:hAnsi="Times New Roman" w:cs="Times New Roman"/>
          <w:sz w:val="24"/>
          <w:szCs w:val="24"/>
        </w:rPr>
      </w:pPr>
      <w:r w:rsidRPr="00890152">
        <w:rPr>
          <w:rFonts w:ascii="Times New Roman" w:hAnsi="Times New Roman" w:cs="Times New Roman"/>
          <w:b/>
          <w:sz w:val="24"/>
          <w:szCs w:val="24"/>
        </w:rPr>
        <w:t>Причины, влияющие на эффективность диеты</w:t>
      </w:r>
      <w:r w:rsidRPr="00AC64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AC64D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low</w:t>
      </w:r>
      <w:proofErr w:type="spellEnd"/>
      <w:r w:rsidRPr="00AC64D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FODMAP</w:t>
      </w:r>
    </w:p>
    <w:p w:rsidR="00AC64D3" w:rsidRPr="00AC64D3" w:rsidRDefault="00AC64D3" w:rsidP="00AC64D3">
      <w:pPr>
        <w:numPr>
          <w:ilvl w:val="0"/>
          <w:numId w:val="1"/>
        </w:numPr>
        <w:shd w:val="clear" w:color="auto" w:fill="FFFFFF"/>
        <w:spacing w:before="100" w:beforeAutospacing="1" w:after="270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строгой диеты на этапе исключения продуктов. Многие люди стараются исключить одну или две группы продуктов (например, хлеб и молочные продукты), забывая, что и другие компоненты пищи могут вызвать появление симптомов.</w:t>
      </w:r>
    </w:p>
    <w:p w:rsidR="00AC64D3" w:rsidRPr="00AC64D3" w:rsidRDefault="00AC64D3" w:rsidP="00AC64D3">
      <w:pPr>
        <w:numPr>
          <w:ilvl w:val="0"/>
          <w:numId w:val="1"/>
        </w:numPr>
        <w:shd w:val="clear" w:color="auto" w:fill="FFFFFF"/>
        <w:spacing w:before="100" w:beforeAutospacing="1" w:after="270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пищу продуктов из «разрешенной» группы в больших количествах. Следует помнить, что даже продукты с низким содержанием FODMAP веществ («зеленая» группа) могут привести к появлению вздутия живота и нарушению стула, если съесть их слишком много.</w:t>
      </w:r>
    </w:p>
    <w:p w:rsidR="00AC64D3" w:rsidRPr="00AC64D3" w:rsidRDefault="00AC64D3" w:rsidP="00AC64D3">
      <w:pPr>
        <w:numPr>
          <w:ilvl w:val="0"/>
          <w:numId w:val="1"/>
        </w:numPr>
        <w:shd w:val="clear" w:color="auto" w:fill="FFFFFF"/>
        <w:spacing w:before="100" w:beforeAutospacing="1" w:after="270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Употребление в пищу «скрытых» FODMAP веществ. Многие промышленно произведенные продукты (например, кондитерские изделия) содержат в своем составе добавки, которые относятся к углеводам FODMAP (фруктоза, </w:t>
      </w:r>
      <w:proofErr w:type="spellStart"/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маннитол</w:t>
      </w:r>
      <w:proofErr w:type="spellEnd"/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сорбитол</w:t>
      </w:r>
      <w:proofErr w:type="spellEnd"/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ксилит, инулин). Данные углеводы могут содержаться в жевательных резинках, леденцах, мятных конфетах и т.д. Внимательно читайте этикетки с составом!</w:t>
      </w:r>
    </w:p>
    <w:p w:rsidR="00AC64D3" w:rsidRPr="00AC64D3" w:rsidRDefault="00AC64D3" w:rsidP="00AC64D3">
      <w:pPr>
        <w:numPr>
          <w:ilvl w:val="0"/>
          <w:numId w:val="1"/>
        </w:numPr>
        <w:shd w:val="clear" w:color="auto" w:fill="FFFFFF"/>
        <w:spacing w:before="100" w:beforeAutospacing="1" w:after="270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пищу одновременно нескольких продуктов, содержащих малое количество веществ FODMAP. В результате общая «доза» нежелательных углеводов во время одного приема пищи перестает быть «безопасной» и может вызвать появление симптомов.</w:t>
      </w:r>
    </w:p>
    <w:p w:rsidR="00AC64D3" w:rsidRPr="00AC64D3" w:rsidRDefault="00AC64D3" w:rsidP="00AC64D3">
      <w:pPr>
        <w:numPr>
          <w:ilvl w:val="0"/>
          <w:numId w:val="1"/>
        </w:numPr>
        <w:shd w:val="clear" w:color="auto" w:fill="FFFFFF"/>
        <w:spacing w:before="100" w:beforeAutospacing="1" w:after="270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других факторов образа жизни, которые могут вызывать появление симптомов: стрессы, </w:t>
      </w:r>
      <w:proofErr w:type="spellStart"/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злоупотребление алкоголем, употребление большого количества кофе, минеральных вод.</w:t>
      </w:r>
    </w:p>
    <w:p w:rsidR="00AC64D3" w:rsidRPr="00AC64D3" w:rsidRDefault="00AC64D3" w:rsidP="00AC64D3">
      <w:pPr>
        <w:numPr>
          <w:ilvl w:val="0"/>
          <w:numId w:val="1"/>
        </w:numPr>
        <w:shd w:val="clear" w:color="auto" w:fill="FFFFFF"/>
        <w:spacing w:before="100" w:beforeAutospacing="1" w:after="0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из рациона продуктов с высоким содержанием веществ FODMAP на этапе расширения диеты. Некоторые пациенты боятся вводить в рацион такие продукты, несмотря на то, что не оценивали их переносимость. Следует помнить, что даже продукты с высоким содержанием угл</w:t>
      </w:r>
      <w:r w:rsidR="0089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еводов FODMAP</w:t>
      </w:r>
      <w:r w:rsidRPr="00AC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переноситься неплохо при употреблении их в небольшом количестве.</w:t>
      </w:r>
    </w:p>
    <w:p w:rsidR="00AC64D3" w:rsidRDefault="00AC64D3" w:rsidP="00AC64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2268"/>
        <w:gridCol w:w="3827"/>
        <w:gridCol w:w="3402"/>
      </w:tblGrid>
      <w:tr w:rsidR="00890152" w:rsidTr="00A97342">
        <w:tc>
          <w:tcPr>
            <w:tcW w:w="2268" w:type="dxa"/>
            <w:vAlign w:val="center"/>
          </w:tcPr>
          <w:p w:rsidR="00890152" w:rsidRPr="00A97342" w:rsidRDefault="00890152">
            <w:pPr>
              <w:pStyle w:val="a4"/>
              <w:spacing w:before="0" w:beforeAutospacing="0" w:after="300" w:afterAutospacing="0"/>
              <w:jc w:val="center"/>
              <w:rPr>
                <w:b/>
                <w:bCs/>
              </w:rPr>
            </w:pPr>
            <w:r w:rsidRPr="00A97342">
              <w:rPr>
                <w:b/>
                <w:bCs/>
              </w:rPr>
              <w:t>Группа продуктов</w:t>
            </w:r>
          </w:p>
        </w:tc>
        <w:tc>
          <w:tcPr>
            <w:tcW w:w="3827" w:type="dxa"/>
            <w:vAlign w:val="center"/>
          </w:tcPr>
          <w:p w:rsidR="00890152" w:rsidRPr="00890152" w:rsidRDefault="00890152">
            <w:pPr>
              <w:pStyle w:val="a4"/>
              <w:spacing w:before="0" w:beforeAutospacing="0" w:after="30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890152">
              <w:rPr>
                <w:b/>
                <w:bCs/>
                <w:sz w:val="20"/>
                <w:szCs w:val="20"/>
              </w:rPr>
              <w:t>Высокое содержание FODMAP (ИСКЛЮЧИТЬ)</w:t>
            </w:r>
          </w:p>
        </w:tc>
        <w:tc>
          <w:tcPr>
            <w:tcW w:w="3402" w:type="dxa"/>
            <w:vAlign w:val="center"/>
          </w:tcPr>
          <w:p w:rsidR="00890152" w:rsidRPr="00890152" w:rsidRDefault="00890152">
            <w:pPr>
              <w:pStyle w:val="a4"/>
              <w:spacing w:before="0" w:beforeAutospacing="0" w:after="30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890152">
              <w:rPr>
                <w:b/>
                <w:bCs/>
                <w:sz w:val="20"/>
                <w:szCs w:val="20"/>
              </w:rPr>
              <w:t>Низкое содержание FODMAP (РАЗРЕШЕНО)</w:t>
            </w:r>
          </w:p>
        </w:tc>
      </w:tr>
      <w:tr w:rsidR="008D5BC4" w:rsidTr="00A97342">
        <w:trPr>
          <w:trHeight w:val="1899"/>
        </w:trPr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t>Молоко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Молоко: коровье, овечье, козье, соевое</w:t>
            </w:r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Кремообразные</w:t>
            </w:r>
            <w:proofErr w:type="spellEnd"/>
            <w:r w:rsidRPr="008D5BC4">
              <w:rPr>
                <w:sz w:val="22"/>
                <w:szCs w:val="22"/>
              </w:rPr>
              <w:t xml:space="preserve"> супы на основе молока</w:t>
            </w:r>
            <w:r w:rsidRPr="008D5BC4">
              <w:rPr>
                <w:sz w:val="22"/>
                <w:szCs w:val="22"/>
              </w:rPr>
              <w:br/>
              <w:t>Сгущенное молоко</w:t>
            </w:r>
            <w:r w:rsidRPr="008D5BC4">
              <w:rPr>
                <w:sz w:val="22"/>
                <w:szCs w:val="22"/>
              </w:rPr>
              <w:br/>
              <w:t>Сладкое сгущенное молоко</w:t>
            </w:r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 xml:space="preserve">Молоко: миндальное, кокосовое, </w:t>
            </w:r>
            <w:proofErr w:type="spellStart"/>
            <w:r w:rsidRPr="008D5BC4">
              <w:rPr>
                <w:sz w:val="22"/>
                <w:szCs w:val="22"/>
              </w:rPr>
              <w:t>фундуковое</w:t>
            </w:r>
            <w:proofErr w:type="spellEnd"/>
            <w:r w:rsidRPr="008D5BC4">
              <w:rPr>
                <w:sz w:val="22"/>
                <w:szCs w:val="22"/>
              </w:rPr>
              <w:t>, конопляное, рисовое</w:t>
            </w:r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Безлактозное</w:t>
            </w:r>
            <w:proofErr w:type="spellEnd"/>
            <w:r w:rsidRPr="008D5BC4">
              <w:rPr>
                <w:sz w:val="22"/>
                <w:szCs w:val="22"/>
              </w:rPr>
              <w:t xml:space="preserve"> коровье молоко</w:t>
            </w:r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Безлактозный</w:t>
            </w:r>
            <w:proofErr w:type="spellEnd"/>
            <w:r w:rsidRPr="008D5BC4">
              <w:rPr>
                <w:sz w:val="22"/>
                <w:szCs w:val="22"/>
              </w:rPr>
              <w:t xml:space="preserve"> кефир</w:t>
            </w:r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Безлактозное</w:t>
            </w:r>
            <w:proofErr w:type="spellEnd"/>
            <w:r w:rsidRPr="008D5BC4">
              <w:rPr>
                <w:sz w:val="22"/>
                <w:szCs w:val="22"/>
              </w:rPr>
              <w:t xml:space="preserve"> мороженное</w:t>
            </w:r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t>Йогурты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Йогурты на основе коровьего молока</w:t>
            </w:r>
            <w:r w:rsidRPr="008D5BC4">
              <w:rPr>
                <w:sz w:val="22"/>
                <w:szCs w:val="22"/>
              </w:rPr>
              <w:br/>
              <w:t>Соевые йогурты</w:t>
            </w:r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Йогурты на основе кокосового молока</w:t>
            </w:r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t>Сыры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Творог, творожный сыр</w:t>
            </w:r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Рикотта</w:t>
            </w:r>
            <w:proofErr w:type="spellEnd"/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Маскарпоне</w:t>
            </w:r>
            <w:proofErr w:type="spellEnd"/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 xml:space="preserve">Твердые сыры, в том числе чеддер, швейцарский сыр, бри, сыры с плесенью, </w:t>
            </w:r>
            <w:proofErr w:type="spellStart"/>
            <w:r w:rsidRPr="008D5BC4">
              <w:rPr>
                <w:sz w:val="22"/>
                <w:szCs w:val="22"/>
              </w:rPr>
              <w:t>моцарелла</w:t>
            </w:r>
            <w:proofErr w:type="spellEnd"/>
            <w:r w:rsidRPr="008D5BC4">
              <w:rPr>
                <w:sz w:val="22"/>
                <w:szCs w:val="22"/>
              </w:rPr>
              <w:t xml:space="preserve">, пармезан, </w:t>
            </w:r>
            <w:proofErr w:type="spellStart"/>
            <w:r w:rsidRPr="008D5BC4">
              <w:rPr>
                <w:sz w:val="22"/>
                <w:szCs w:val="22"/>
              </w:rPr>
              <w:t>фета</w:t>
            </w:r>
            <w:proofErr w:type="spellEnd"/>
            <w:proofErr w:type="gramStart"/>
            <w:r w:rsidRPr="008D5BC4">
              <w:rPr>
                <w:sz w:val="22"/>
                <w:szCs w:val="22"/>
              </w:rPr>
              <w:br/>
              <w:t>Н</w:t>
            </w:r>
            <w:proofErr w:type="gramEnd"/>
            <w:r w:rsidRPr="008D5BC4">
              <w:rPr>
                <w:sz w:val="22"/>
                <w:szCs w:val="22"/>
              </w:rPr>
              <w:t xml:space="preserve">е более 2 столовых ложек </w:t>
            </w:r>
            <w:proofErr w:type="spellStart"/>
            <w:r w:rsidRPr="008D5BC4">
              <w:rPr>
                <w:sz w:val="22"/>
                <w:szCs w:val="22"/>
              </w:rPr>
              <w:t>рикотты</w:t>
            </w:r>
            <w:proofErr w:type="spellEnd"/>
            <w:r w:rsidRPr="008D5BC4">
              <w:rPr>
                <w:sz w:val="22"/>
                <w:szCs w:val="22"/>
              </w:rPr>
              <w:t xml:space="preserve"> или творога</w:t>
            </w:r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Безлактозный</w:t>
            </w:r>
            <w:proofErr w:type="spellEnd"/>
            <w:r w:rsidRPr="008D5BC4">
              <w:rPr>
                <w:sz w:val="22"/>
                <w:szCs w:val="22"/>
              </w:rPr>
              <w:t xml:space="preserve"> творог</w:t>
            </w:r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t>Приправы на основе молока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Сметана</w:t>
            </w:r>
            <w:r w:rsidRPr="008D5BC4">
              <w:rPr>
                <w:sz w:val="22"/>
                <w:szCs w:val="22"/>
              </w:rPr>
              <w:br/>
              <w:t>Взбитые сливки</w:t>
            </w:r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Масло</w:t>
            </w:r>
            <w:r w:rsidRPr="008D5BC4">
              <w:rPr>
                <w:sz w:val="22"/>
                <w:szCs w:val="22"/>
              </w:rPr>
              <w:br/>
              <w:t>Сливочный сыр</w:t>
            </w:r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t>Десерты на основе молока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proofErr w:type="gramStart"/>
            <w:r w:rsidRPr="008D5BC4">
              <w:rPr>
                <w:sz w:val="22"/>
                <w:szCs w:val="22"/>
              </w:rPr>
              <w:t>Мороженное</w:t>
            </w:r>
            <w:proofErr w:type="gramEnd"/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Замороженныйе</w:t>
            </w:r>
            <w:proofErr w:type="spellEnd"/>
            <w:r w:rsidRPr="008D5BC4">
              <w:rPr>
                <w:sz w:val="22"/>
                <w:szCs w:val="22"/>
              </w:rPr>
              <w:t xml:space="preserve"> йогурты</w:t>
            </w:r>
            <w:r w:rsidRPr="008D5BC4">
              <w:rPr>
                <w:sz w:val="22"/>
                <w:szCs w:val="22"/>
              </w:rPr>
              <w:br/>
              <w:t>Шербет</w:t>
            </w:r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Шербет из фруктов с низким содержанием FODMAP</w:t>
            </w:r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713B">
              <w:rPr>
                <w:rFonts w:ascii="Times New Roman" w:hAnsi="Times New Roman" w:cs="Times New Roman"/>
                <w:b/>
                <w:i/>
                <w:shd w:val="clear" w:color="auto" w:fill="F9FAFE"/>
              </w:rPr>
              <w:t>Фрукты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Яблоки, груши</w:t>
            </w:r>
            <w:r w:rsidRPr="008D5BC4">
              <w:rPr>
                <w:sz w:val="22"/>
                <w:szCs w:val="22"/>
              </w:rPr>
              <w:br/>
              <w:t>Вишни, черешни, малина, черника</w:t>
            </w:r>
            <w:r w:rsidRPr="008D5BC4">
              <w:rPr>
                <w:sz w:val="22"/>
                <w:szCs w:val="22"/>
              </w:rPr>
              <w:br/>
            </w:r>
            <w:r w:rsidRPr="008D5BC4">
              <w:rPr>
                <w:sz w:val="22"/>
                <w:szCs w:val="22"/>
              </w:rPr>
              <w:lastRenderedPageBreak/>
              <w:t>Арбуз</w:t>
            </w:r>
            <w:r w:rsidRPr="008D5BC4">
              <w:rPr>
                <w:sz w:val="22"/>
                <w:szCs w:val="22"/>
              </w:rPr>
              <w:br/>
              <w:t>Нектарины, белые персики, абрикосы, сливы, персики</w:t>
            </w:r>
            <w:r w:rsidRPr="008D5BC4">
              <w:rPr>
                <w:sz w:val="22"/>
                <w:szCs w:val="22"/>
              </w:rPr>
              <w:br/>
              <w:t>Чернослив</w:t>
            </w:r>
            <w:r w:rsidRPr="008D5BC4">
              <w:rPr>
                <w:sz w:val="22"/>
                <w:szCs w:val="22"/>
              </w:rPr>
              <w:br/>
              <w:t>Манго, папайя</w:t>
            </w:r>
            <w:r w:rsidRPr="008D5BC4">
              <w:rPr>
                <w:sz w:val="22"/>
                <w:szCs w:val="22"/>
              </w:rPr>
              <w:br/>
              <w:t>Хурма</w:t>
            </w:r>
            <w:r w:rsidRPr="008D5BC4">
              <w:rPr>
                <w:sz w:val="22"/>
                <w:szCs w:val="22"/>
              </w:rPr>
              <w:br/>
              <w:t>Апельсиновый сок</w:t>
            </w:r>
            <w:r w:rsidRPr="008D5BC4">
              <w:rPr>
                <w:sz w:val="22"/>
                <w:szCs w:val="22"/>
              </w:rPr>
              <w:br/>
              <w:t>Консервированные фрукты</w:t>
            </w:r>
            <w:r w:rsidRPr="008D5BC4">
              <w:rPr>
                <w:sz w:val="22"/>
                <w:szCs w:val="22"/>
              </w:rPr>
              <w:br/>
              <w:t>Большие количества любых фруктов</w:t>
            </w:r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lastRenderedPageBreak/>
              <w:t>Бананы</w:t>
            </w:r>
            <w:r w:rsidRPr="008D5BC4">
              <w:rPr>
                <w:sz w:val="22"/>
                <w:szCs w:val="22"/>
              </w:rPr>
              <w:br/>
              <w:t>Голубика, клубника, земляника</w:t>
            </w:r>
            <w:r w:rsidRPr="008D5BC4">
              <w:rPr>
                <w:sz w:val="22"/>
                <w:szCs w:val="22"/>
              </w:rPr>
              <w:br/>
            </w:r>
            <w:r w:rsidRPr="008D5BC4">
              <w:rPr>
                <w:sz w:val="22"/>
                <w:szCs w:val="22"/>
              </w:rPr>
              <w:lastRenderedPageBreak/>
              <w:t>Дыни, канталупы</w:t>
            </w:r>
            <w:r w:rsidRPr="008D5BC4">
              <w:rPr>
                <w:sz w:val="22"/>
                <w:szCs w:val="22"/>
              </w:rPr>
              <w:br/>
              <w:t>Грейпфрут, лимон, лайм</w:t>
            </w:r>
            <w:r w:rsidRPr="008D5BC4">
              <w:rPr>
                <w:sz w:val="22"/>
                <w:szCs w:val="22"/>
              </w:rPr>
              <w:br/>
              <w:t>Виноград</w:t>
            </w:r>
            <w:r w:rsidRPr="008D5BC4">
              <w:rPr>
                <w:sz w:val="22"/>
                <w:szCs w:val="22"/>
              </w:rPr>
              <w:br/>
              <w:t>Киви</w:t>
            </w:r>
            <w:r w:rsidRPr="008D5BC4">
              <w:rPr>
                <w:sz w:val="22"/>
                <w:szCs w:val="22"/>
              </w:rPr>
              <w:br/>
              <w:t>Ананас</w:t>
            </w:r>
            <w:r w:rsidRPr="008D5BC4">
              <w:rPr>
                <w:sz w:val="22"/>
                <w:szCs w:val="22"/>
              </w:rPr>
              <w:br/>
              <w:t>Ревень</w:t>
            </w:r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Танжело</w:t>
            </w:r>
            <w:proofErr w:type="spellEnd"/>
            <w:r w:rsidRPr="008D5BC4">
              <w:rPr>
                <w:sz w:val="22"/>
                <w:szCs w:val="22"/>
              </w:rPr>
              <w:br/>
              <w:t>&lt;1/4 авокадо</w:t>
            </w:r>
            <w:r w:rsidRPr="008D5BC4">
              <w:rPr>
                <w:sz w:val="22"/>
                <w:szCs w:val="22"/>
              </w:rPr>
              <w:br/>
              <w:t>&lt;1 столовой ложки сухофруктов</w:t>
            </w:r>
          </w:p>
          <w:p w:rsidR="008D5BC4" w:rsidRPr="008D5BC4" w:rsidRDefault="008D5BC4">
            <w:pPr>
              <w:pStyle w:val="a4"/>
              <w:spacing w:before="30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Необходимо ограничиваться употреблением 1 фрукта на прием; употреблять спелые фрукты</w:t>
            </w:r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lastRenderedPageBreak/>
              <w:t>Овощи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Артишоки</w:t>
            </w:r>
            <w:r w:rsidRPr="008D5BC4">
              <w:rPr>
                <w:sz w:val="22"/>
                <w:szCs w:val="22"/>
              </w:rPr>
              <w:br/>
              <w:t>Спаржа</w:t>
            </w:r>
            <w:r w:rsidRPr="008D5BC4">
              <w:rPr>
                <w:sz w:val="22"/>
                <w:szCs w:val="22"/>
              </w:rPr>
              <w:br/>
              <w:t>Сладкий зеленый горошек</w:t>
            </w:r>
            <w:r w:rsidRPr="008D5BC4">
              <w:rPr>
                <w:sz w:val="22"/>
                <w:szCs w:val="22"/>
              </w:rPr>
              <w:br/>
              <w:t>Капуста</w:t>
            </w:r>
            <w:r w:rsidRPr="008D5BC4">
              <w:rPr>
                <w:sz w:val="22"/>
                <w:szCs w:val="22"/>
              </w:rPr>
              <w:br/>
              <w:t>Лук</w:t>
            </w:r>
            <w:r w:rsidRPr="008D5BC4">
              <w:rPr>
                <w:sz w:val="22"/>
                <w:szCs w:val="22"/>
              </w:rPr>
              <w:br/>
              <w:t>Лук-шалот</w:t>
            </w:r>
            <w:r w:rsidRPr="008D5BC4">
              <w:rPr>
                <w:sz w:val="22"/>
                <w:szCs w:val="22"/>
              </w:rPr>
              <w:br/>
              <w:t>Лук-порей</w:t>
            </w:r>
            <w:r w:rsidRPr="008D5BC4">
              <w:rPr>
                <w:sz w:val="22"/>
                <w:szCs w:val="22"/>
              </w:rPr>
              <w:br/>
              <w:t>Чеснок</w:t>
            </w:r>
            <w:r w:rsidRPr="008D5BC4">
              <w:rPr>
                <w:sz w:val="22"/>
                <w:szCs w:val="22"/>
              </w:rPr>
              <w:br/>
              <w:t>Цветная капуста</w:t>
            </w:r>
            <w:r w:rsidRPr="008D5BC4">
              <w:rPr>
                <w:sz w:val="22"/>
                <w:szCs w:val="22"/>
              </w:rPr>
              <w:br/>
              <w:t>Грибы</w:t>
            </w:r>
            <w:r w:rsidRPr="008D5BC4">
              <w:rPr>
                <w:sz w:val="22"/>
                <w:szCs w:val="22"/>
              </w:rPr>
              <w:br/>
              <w:t>Тыква</w:t>
            </w:r>
            <w:r w:rsidRPr="008D5BC4">
              <w:rPr>
                <w:sz w:val="22"/>
                <w:szCs w:val="22"/>
              </w:rPr>
              <w:br/>
              <w:t>Зеленый перец</w:t>
            </w:r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Китайская капуста</w:t>
            </w:r>
            <w:r w:rsidRPr="008D5BC4">
              <w:rPr>
                <w:sz w:val="22"/>
                <w:szCs w:val="22"/>
              </w:rPr>
              <w:br/>
              <w:t>Пророщенная фасоль</w:t>
            </w:r>
            <w:r w:rsidRPr="008D5BC4">
              <w:rPr>
                <w:sz w:val="22"/>
                <w:szCs w:val="22"/>
              </w:rPr>
              <w:br/>
              <w:t>Красный сладкий перец</w:t>
            </w:r>
            <w:r w:rsidRPr="008D5BC4">
              <w:rPr>
                <w:sz w:val="22"/>
                <w:szCs w:val="22"/>
              </w:rPr>
              <w:br/>
              <w:t>Салат-латук</w:t>
            </w:r>
            <w:r w:rsidRPr="008D5BC4">
              <w:rPr>
                <w:sz w:val="22"/>
                <w:szCs w:val="22"/>
              </w:rPr>
              <w:br/>
              <w:t>Шпинат</w:t>
            </w:r>
            <w:r w:rsidRPr="008D5BC4">
              <w:rPr>
                <w:sz w:val="22"/>
                <w:szCs w:val="22"/>
              </w:rPr>
              <w:br/>
              <w:t>Морковь</w:t>
            </w:r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Шнит-лук</w:t>
            </w:r>
            <w:proofErr w:type="spellEnd"/>
            <w:r w:rsidRPr="008D5BC4">
              <w:rPr>
                <w:sz w:val="22"/>
                <w:szCs w:val="22"/>
              </w:rPr>
              <w:br/>
              <w:t>Зеленый лук</w:t>
            </w:r>
            <w:r w:rsidRPr="008D5BC4">
              <w:rPr>
                <w:sz w:val="22"/>
                <w:szCs w:val="22"/>
              </w:rPr>
              <w:br/>
              <w:t>Огурцы</w:t>
            </w:r>
            <w:r w:rsidRPr="008D5BC4">
              <w:rPr>
                <w:sz w:val="22"/>
                <w:szCs w:val="22"/>
              </w:rPr>
              <w:br/>
              <w:t>Баклажаны</w:t>
            </w:r>
            <w:r w:rsidRPr="008D5BC4">
              <w:rPr>
                <w:sz w:val="22"/>
                <w:szCs w:val="22"/>
              </w:rPr>
              <w:br/>
              <w:t>Спаржевая фасоль</w:t>
            </w:r>
            <w:r w:rsidRPr="008D5BC4">
              <w:rPr>
                <w:sz w:val="22"/>
                <w:szCs w:val="22"/>
              </w:rPr>
              <w:br/>
              <w:t>Томаты</w:t>
            </w:r>
            <w:r w:rsidRPr="008D5BC4">
              <w:rPr>
                <w:sz w:val="22"/>
                <w:szCs w:val="22"/>
              </w:rPr>
              <w:br/>
              <w:t>Картофель</w:t>
            </w:r>
            <w:r w:rsidRPr="008D5BC4">
              <w:rPr>
                <w:sz w:val="22"/>
                <w:szCs w:val="22"/>
              </w:rPr>
              <w:br/>
              <w:t>Водяной орех</w:t>
            </w:r>
            <w:r w:rsidRPr="008D5BC4">
              <w:rPr>
                <w:sz w:val="22"/>
                <w:szCs w:val="22"/>
              </w:rPr>
              <w:br/>
              <w:t>&lt;1 стебля сельдерея</w:t>
            </w:r>
            <w:r w:rsidRPr="008D5BC4">
              <w:rPr>
                <w:sz w:val="22"/>
                <w:szCs w:val="22"/>
              </w:rPr>
              <w:br/>
              <w:t>&lt;1/2 стакана батата (сладкого картофеля), брокколи, брюссельской капусты, мякоти серого ореха, фенхеля</w:t>
            </w:r>
            <w:r w:rsidRPr="008D5BC4">
              <w:rPr>
                <w:sz w:val="22"/>
                <w:szCs w:val="22"/>
              </w:rPr>
              <w:br/>
              <w:t>&lt;1/3 стакана гороха</w:t>
            </w:r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t>Злаки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Пшеница</w:t>
            </w:r>
            <w:r w:rsidRPr="008D5BC4">
              <w:rPr>
                <w:sz w:val="22"/>
                <w:szCs w:val="22"/>
              </w:rPr>
              <w:br/>
              <w:t>Рожь</w:t>
            </w:r>
            <w:r w:rsidRPr="008D5BC4">
              <w:rPr>
                <w:sz w:val="22"/>
                <w:szCs w:val="22"/>
              </w:rPr>
              <w:br/>
              <w:t>Ячмень в больших количествах</w:t>
            </w:r>
            <w:r w:rsidRPr="008D5BC4">
              <w:rPr>
                <w:sz w:val="22"/>
                <w:szCs w:val="22"/>
              </w:rPr>
              <w:br/>
              <w:t>Полба</w:t>
            </w:r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Бурый рис</w:t>
            </w:r>
            <w:r w:rsidRPr="008D5BC4">
              <w:rPr>
                <w:sz w:val="22"/>
                <w:szCs w:val="22"/>
              </w:rPr>
              <w:br/>
              <w:t>Овес, овсяные отруби</w:t>
            </w:r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Квиноа</w:t>
            </w:r>
            <w:proofErr w:type="spellEnd"/>
            <w:r w:rsidRPr="008D5BC4">
              <w:rPr>
                <w:sz w:val="22"/>
                <w:szCs w:val="22"/>
              </w:rPr>
              <w:br/>
              <w:t>Кукуруза</w:t>
            </w:r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Безглютеновые</w:t>
            </w:r>
            <w:proofErr w:type="spellEnd"/>
            <w:r w:rsidRPr="008D5BC4">
              <w:rPr>
                <w:sz w:val="22"/>
                <w:szCs w:val="22"/>
              </w:rPr>
              <w:t xml:space="preserve"> хлеб, сухие завтраки, паста, крекеры</w:t>
            </w:r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t>Бобовые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Турецкий горох (нут)</w:t>
            </w:r>
            <w:r w:rsidRPr="008D5BC4">
              <w:rPr>
                <w:sz w:val="22"/>
                <w:szCs w:val="22"/>
              </w:rPr>
              <w:br/>
              <w:t>Фасоль</w:t>
            </w:r>
            <w:r w:rsidR="009D713B">
              <w:rPr>
                <w:sz w:val="22"/>
                <w:szCs w:val="22"/>
              </w:rPr>
              <w:br/>
              <w:t>Красная фасоль</w:t>
            </w:r>
            <w:r w:rsidRPr="008D5BC4">
              <w:rPr>
                <w:sz w:val="22"/>
                <w:szCs w:val="22"/>
              </w:rPr>
              <w:br/>
              <w:t>Чечевица</w:t>
            </w:r>
            <w:r w:rsidRPr="008D5BC4">
              <w:rPr>
                <w:sz w:val="22"/>
                <w:szCs w:val="22"/>
              </w:rPr>
              <w:br/>
              <w:t>Соевое молоко</w:t>
            </w:r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proofErr w:type="spellStart"/>
            <w:r w:rsidRPr="008D5BC4">
              <w:rPr>
                <w:sz w:val="22"/>
                <w:szCs w:val="22"/>
              </w:rPr>
              <w:t>Тофу</w:t>
            </w:r>
            <w:proofErr w:type="spellEnd"/>
            <w:r w:rsidRPr="008D5BC4">
              <w:rPr>
                <w:sz w:val="22"/>
                <w:szCs w:val="22"/>
              </w:rPr>
              <w:br/>
              <w:t>Арахис</w:t>
            </w:r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t>Орехи и семена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Фисташки</w:t>
            </w:r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proofErr w:type="gramStart"/>
            <w:r w:rsidRPr="008D5BC4">
              <w:rPr>
                <w:sz w:val="22"/>
                <w:szCs w:val="22"/>
              </w:rPr>
              <w:t>10-15 шт. или 1-2 столовые ложки: миндаля, австралийского ореха, ореха пекан, кедрового ореха, грецкого ореха, тыквенных семечек, кунжутных семян, семечек подсолнечника</w:t>
            </w:r>
            <w:proofErr w:type="gramEnd"/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9D713B">
              <w:rPr>
                <w:b/>
                <w:i/>
                <w:sz w:val="22"/>
                <w:szCs w:val="22"/>
              </w:rPr>
              <w:lastRenderedPageBreak/>
              <w:t>Подслалстители</w:t>
            </w:r>
            <w:proofErr w:type="spellEnd"/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Мед</w:t>
            </w:r>
            <w:r w:rsidRPr="008D5BC4">
              <w:rPr>
                <w:sz w:val="22"/>
                <w:szCs w:val="22"/>
              </w:rPr>
              <w:br/>
              <w:t>Агава</w:t>
            </w:r>
            <w:r w:rsidRPr="008D5BC4">
              <w:rPr>
                <w:sz w:val="22"/>
                <w:szCs w:val="22"/>
              </w:rPr>
              <w:br/>
              <w:t>Кукурузный сироп с высоким содержанием фруктозы</w:t>
            </w:r>
            <w:r w:rsidRPr="008D5BC4">
              <w:rPr>
                <w:sz w:val="22"/>
                <w:szCs w:val="22"/>
              </w:rPr>
              <w:br/>
              <w:t xml:space="preserve">Сорбит, </w:t>
            </w:r>
            <w:proofErr w:type="spellStart"/>
            <w:r w:rsidRPr="008D5BC4">
              <w:rPr>
                <w:sz w:val="22"/>
                <w:szCs w:val="22"/>
              </w:rPr>
              <w:t>маннит</w:t>
            </w:r>
            <w:proofErr w:type="spellEnd"/>
            <w:r w:rsidRPr="008D5BC4">
              <w:rPr>
                <w:sz w:val="22"/>
                <w:szCs w:val="22"/>
              </w:rPr>
              <w:t xml:space="preserve">, ксилит, </w:t>
            </w:r>
            <w:proofErr w:type="spellStart"/>
            <w:r w:rsidRPr="008D5BC4">
              <w:rPr>
                <w:sz w:val="22"/>
                <w:szCs w:val="22"/>
              </w:rPr>
              <w:t>мальтитол</w:t>
            </w:r>
            <w:proofErr w:type="spellEnd"/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Сахар</w:t>
            </w:r>
            <w:r w:rsidRPr="008D5BC4">
              <w:rPr>
                <w:sz w:val="22"/>
                <w:szCs w:val="22"/>
              </w:rPr>
              <w:br/>
              <w:t>Глюкоза, сахароза</w:t>
            </w:r>
            <w:r w:rsidRPr="008D5BC4">
              <w:rPr>
                <w:sz w:val="22"/>
                <w:szCs w:val="22"/>
              </w:rPr>
              <w:br/>
              <w:t>Чистый кленовый сироп</w:t>
            </w:r>
            <w:r w:rsidRPr="008D5BC4">
              <w:rPr>
                <w:sz w:val="22"/>
                <w:szCs w:val="22"/>
              </w:rPr>
              <w:br/>
            </w:r>
            <w:proofErr w:type="spellStart"/>
            <w:r w:rsidRPr="008D5BC4">
              <w:rPr>
                <w:sz w:val="22"/>
                <w:szCs w:val="22"/>
              </w:rPr>
              <w:t>Аспартам</w:t>
            </w:r>
            <w:proofErr w:type="spellEnd"/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t>Добавки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 xml:space="preserve">Инулин, добавляемый в йогурты, кефир; продукты на основе злаков и другие продукты с добавлением волокон в виде </w:t>
            </w:r>
            <w:proofErr w:type="spellStart"/>
            <w:r w:rsidRPr="008D5BC4">
              <w:rPr>
                <w:sz w:val="22"/>
                <w:szCs w:val="22"/>
              </w:rPr>
              <w:t>фруктоолигосахаридов</w:t>
            </w:r>
            <w:proofErr w:type="spellEnd"/>
            <w:r w:rsidRPr="008D5BC4">
              <w:rPr>
                <w:sz w:val="22"/>
                <w:szCs w:val="22"/>
              </w:rPr>
              <w:br/>
              <w:t>Цикорий</w:t>
            </w:r>
            <w:r w:rsidRPr="008D5BC4">
              <w:rPr>
                <w:sz w:val="22"/>
                <w:szCs w:val="22"/>
              </w:rPr>
              <w:br/>
              <w:t xml:space="preserve">Сорбит, </w:t>
            </w:r>
            <w:proofErr w:type="spellStart"/>
            <w:r w:rsidRPr="008D5BC4">
              <w:rPr>
                <w:sz w:val="22"/>
                <w:szCs w:val="22"/>
              </w:rPr>
              <w:t>маннит</w:t>
            </w:r>
            <w:proofErr w:type="spellEnd"/>
            <w:r w:rsidRPr="008D5BC4">
              <w:rPr>
                <w:sz w:val="22"/>
                <w:szCs w:val="22"/>
              </w:rPr>
              <w:t xml:space="preserve">, ксилит, </w:t>
            </w:r>
            <w:proofErr w:type="spellStart"/>
            <w:r w:rsidRPr="008D5BC4">
              <w:rPr>
                <w:sz w:val="22"/>
                <w:szCs w:val="22"/>
              </w:rPr>
              <w:t>мальтитол</w:t>
            </w:r>
            <w:proofErr w:type="spellEnd"/>
          </w:p>
        </w:tc>
        <w:tc>
          <w:tcPr>
            <w:tcW w:w="3402" w:type="dxa"/>
          </w:tcPr>
          <w:p w:rsidR="008D5BC4" w:rsidRPr="008D5BC4" w:rsidRDefault="008D5BC4" w:rsidP="00AC64D3">
            <w:pPr>
              <w:rPr>
                <w:rFonts w:ascii="Times New Roman" w:hAnsi="Times New Roman" w:cs="Times New Roman"/>
                <w:shd w:val="clear" w:color="auto" w:fill="F9FAFE"/>
              </w:rPr>
            </w:pPr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t>Алкоголь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Ром</w:t>
            </w:r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Вино, пиво, водка, джин</w:t>
            </w:r>
            <w:r w:rsidRPr="008D5BC4">
              <w:rPr>
                <w:sz w:val="22"/>
                <w:szCs w:val="22"/>
              </w:rPr>
              <w:br/>
              <w:t>все напитки – не более 1 порции</w:t>
            </w:r>
          </w:p>
        </w:tc>
      </w:tr>
      <w:tr w:rsidR="008D5BC4" w:rsidTr="00A97342">
        <w:tc>
          <w:tcPr>
            <w:tcW w:w="2268" w:type="dxa"/>
          </w:tcPr>
          <w:p w:rsidR="008D5BC4" w:rsidRPr="009D713B" w:rsidRDefault="008D5BC4" w:rsidP="009D713B">
            <w:pPr>
              <w:pStyle w:val="a4"/>
              <w:spacing w:before="0" w:beforeAutospacing="0" w:after="30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713B">
              <w:rPr>
                <w:b/>
                <w:i/>
                <w:sz w:val="22"/>
                <w:szCs w:val="22"/>
              </w:rPr>
              <w:t>Продукты, богатые белком</w:t>
            </w:r>
          </w:p>
        </w:tc>
        <w:tc>
          <w:tcPr>
            <w:tcW w:w="3827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</w:tcPr>
          <w:p w:rsidR="008D5BC4" w:rsidRPr="008D5BC4" w:rsidRDefault="008D5BC4">
            <w:pPr>
              <w:pStyle w:val="a4"/>
              <w:spacing w:before="0" w:beforeAutospacing="0" w:after="300" w:afterAutospacing="0"/>
              <w:rPr>
                <w:sz w:val="22"/>
                <w:szCs w:val="22"/>
              </w:rPr>
            </w:pPr>
            <w:r w:rsidRPr="008D5BC4">
              <w:rPr>
                <w:sz w:val="22"/>
                <w:szCs w:val="22"/>
              </w:rPr>
              <w:t>Рыба, курица, индейка, яйца, мясо</w:t>
            </w:r>
          </w:p>
        </w:tc>
      </w:tr>
    </w:tbl>
    <w:p w:rsidR="00890152" w:rsidRDefault="00890152" w:rsidP="00AC64D3">
      <w:pPr>
        <w:rPr>
          <w:rFonts w:ascii="Times New Roman" w:hAnsi="Times New Roman" w:cs="Times New Roman"/>
          <w:sz w:val="24"/>
          <w:szCs w:val="24"/>
        </w:rPr>
      </w:pPr>
    </w:p>
    <w:p w:rsidR="00BD4313" w:rsidRPr="00AC64D3" w:rsidRDefault="00BD4313" w:rsidP="00AC64D3">
      <w:pPr>
        <w:rPr>
          <w:rFonts w:ascii="Times New Roman" w:hAnsi="Times New Roman" w:cs="Times New Roman"/>
          <w:sz w:val="24"/>
          <w:szCs w:val="24"/>
        </w:rPr>
      </w:pPr>
      <w:r w:rsidRPr="00BD43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3667125"/>
            <wp:effectExtent l="19050" t="0" r="9525" b="0"/>
            <wp:docPr id="9" name="Рисунок 9" descr="Follow a fodmap diet for weight los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llow a fodmap diet for weight loss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313" w:rsidRPr="00AC64D3" w:rsidSect="00760F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3393"/>
    <w:multiLevelType w:val="multilevel"/>
    <w:tmpl w:val="C0B6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FC6"/>
    <w:rsid w:val="0000239D"/>
    <w:rsid w:val="0026106C"/>
    <w:rsid w:val="00294D6D"/>
    <w:rsid w:val="002B6477"/>
    <w:rsid w:val="002E4246"/>
    <w:rsid w:val="00490E62"/>
    <w:rsid w:val="00596F6F"/>
    <w:rsid w:val="00760FC6"/>
    <w:rsid w:val="00890152"/>
    <w:rsid w:val="008D5BC4"/>
    <w:rsid w:val="009A228B"/>
    <w:rsid w:val="009D5913"/>
    <w:rsid w:val="009D713B"/>
    <w:rsid w:val="00A97342"/>
    <w:rsid w:val="00AC64D3"/>
    <w:rsid w:val="00BD4313"/>
    <w:rsid w:val="00C62C31"/>
    <w:rsid w:val="00FE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texttext">
    <w:name w:val="article-text__text"/>
    <w:basedOn w:val="a"/>
    <w:rsid w:val="0076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64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0152"/>
    <w:rPr>
      <w:b/>
      <w:bCs/>
    </w:rPr>
  </w:style>
  <w:style w:type="table" w:styleId="a6">
    <w:name w:val="Table Grid"/>
    <w:basedOn w:val="a1"/>
    <w:uiPriority w:val="59"/>
    <w:rsid w:val="0089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D713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D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</cp:lastModifiedBy>
  <cp:revision>9</cp:revision>
  <dcterms:created xsi:type="dcterms:W3CDTF">2023-07-03T18:08:00Z</dcterms:created>
  <dcterms:modified xsi:type="dcterms:W3CDTF">2023-07-04T08:33:00Z</dcterms:modified>
</cp:coreProperties>
</file>