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9ED" w:rsidRDefault="00FD79ED" w:rsidP="00CB5EB1">
      <w:pPr>
        <w:spacing w:after="0" w:line="240" w:lineRule="auto"/>
        <w:jc w:val="center"/>
        <w:rPr>
          <w:rFonts w:ascii="Times New Roman" w:hAnsi="Times New Roman"/>
          <w:b/>
          <w:bCs/>
          <w:sz w:val="36"/>
          <w:szCs w:val="36"/>
        </w:rPr>
      </w:pPr>
      <w:r w:rsidRPr="00CB5EB1">
        <w:rPr>
          <w:rFonts w:ascii="Times New Roman" w:hAnsi="Times New Roman"/>
          <w:b/>
          <w:bCs/>
          <w:sz w:val="36"/>
          <w:szCs w:val="36"/>
        </w:rPr>
        <w:t>Питание при  жировом гепатозе</w:t>
      </w:r>
    </w:p>
    <w:p w:rsidR="00FD79ED" w:rsidRPr="00CB5EB1" w:rsidRDefault="00FD79ED" w:rsidP="00CB5EB1">
      <w:pPr>
        <w:spacing w:after="0" w:line="240" w:lineRule="auto"/>
        <w:jc w:val="center"/>
        <w:rPr>
          <w:rFonts w:ascii="Times New Roman" w:hAnsi="Times New Roman"/>
          <w:b/>
          <w:bCs/>
          <w:sz w:val="36"/>
          <w:szCs w:val="36"/>
        </w:rPr>
      </w:pPr>
    </w:p>
    <w:p w:rsidR="00FD79ED" w:rsidRPr="00CB5EB1" w:rsidRDefault="00FD79ED" w:rsidP="00CB5EB1">
      <w:pPr>
        <w:spacing w:after="0" w:line="240" w:lineRule="auto"/>
        <w:ind w:firstLine="708"/>
        <w:jc w:val="both"/>
        <w:rPr>
          <w:rFonts w:ascii="Times New Roman" w:hAnsi="Times New Roman"/>
          <w:sz w:val="28"/>
          <w:szCs w:val="28"/>
        </w:rPr>
      </w:pPr>
      <w:r w:rsidRPr="00CB5EB1">
        <w:rPr>
          <w:rFonts w:ascii="Times New Roman" w:hAnsi="Times New Roman"/>
          <w:b/>
          <w:bCs/>
          <w:sz w:val="28"/>
          <w:szCs w:val="28"/>
        </w:rPr>
        <w:t>Стеатоз печени</w:t>
      </w:r>
      <w:r w:rsidRPr="00CB5EB1">
        <w:rPr>
          <w:rFonts w:ascii="Times New Roman" w:hAnsi="Times New Roman"/>
          <w:sz w:val="28"/>
          <w:szCs w:val="28"/>
        </w:rPr>
        <w:t> (</w:t>
      </w:r>
      <w:r w:rsidRPr="00CB5EB1">
        <w:rPr>
          <w:rFonts w:ascii="Times New Roman" w:hAnsi="Times New Roman"/>
          <w:b/>
          <w:bCs/>
          <w:sz w:val="28"/>
          <w:szCs w:val="28"/>
        </w:rPr>
        <w:t>жировой гепатоз</w:t>
      </w:r>
      <w:r w:rsidRPr="00CB5EB1">
        <w:rPr>
          <w:rFonts w:ascii="Times New Roman" w:hAnsi="Times New Roman"/>
          <w:sz w:val="28"/>
          <w:szCs w:val="28"/>
        </w:rPr>
        <w:t>, </w:t>
      </w:r>
      <w:r w:rsidRPr="00CB5EB1">
        <w:rPr>
          <w:rFonts w:ascii="Times New Roman" w:hAnsi="Times New Roman"/>
          <w:b/>
          <w:bCs/>
          <w:sz w:val="28"/>
          <w:szCs w:val="28"/>
        </w:rPr>
        <w:t>жировая инфильтрация печени</w:t>
      </w:r>
      <w:r w:rsidRPr="00CB5EB1">
        <w:rPr>
          <w:rFonts w:ascii="Times New Roman" w:hAnsi="Times New Roman"/>
          <w:sz w:val="28"/>
          <w:szCs w:val="28"/>
        </w:rPr>
        <w:t>) — наиболее распространённый </w:t>
      </w:r>
      <w:hyperlink r:id="rId5" w:tooltip="Гепатоз" w:history="1">
        <w:r w:rsidRPr="00CB5EB1">
          <w:rPr>
            <w:rStyle w:val="Hyperlink"/>
            <w:rFonts w:ascii="Times New Roman" w:hAnsi="Times New Roman"/>
            <w:color w:val="auto"/>
            <w:sz w:val="28"/>
            <w:szCs w:val="28"/>
            <w:u w:val="none"/>
          </w:rPr>
          <w:t>гепатоз</w:t>
        </w:r>
      </w:hyperlink>
      <w:r w:rsidRPr="00CB5EB1">
        <w:rPr>
          <w:rFonts w:ascii="Times New Roman" w:hAnsi="Times New Roman"/>
          <w:sz w:val="28"/>
          <w:szCs w:val="28"/>
        </w:rPr>
        <w:t>, при котором в печёночных клетках происходит накопление жира. Накопление жира может быть реакцией печени на различные токсические воздействия, иногда этот процесс связан с некоторыми заболеваниями и патологическими состояниями организма.</w:t>
      </w:r>
    </w:p>
    <w:p w:rsidR="00FD79ED" w:rsidRPr="00CB5EB1" w:rsidRDefault="00FD79ED" w:rsidP="00CB5EB1">
      <w:pPr>
        <w:spacing w:after="0" w:line="240" w:lineRule="auto"/>
        <w:ind w:firstLine="708"/>
        <w:jc w:val="both"/>
        <w:rPr>
          <w:rFonts w:ascii="Times New Roman" w:hAnsi="Times New Roman"/>
          <w:sz w:val="28"/>
          <w:szCs w:val="28"/>
        </w:rPr>
      </w:pPr>
      <w:r w:rsidRPr="00CB5EB1">
        <w:rPr>
          <w:rFonts w:ascii="Times New Roman" w:hAnsi="Times New Roman"/>
          <w:sz w:val="28"/>
          <w:szCs w:val="28"/>
        </w:rPr>
        <w:t>Большинство случаев неалкогольного стеатоза возникают на фоне избыточного веса.</w:t>
      </w:r>
    </w:p>
    <w:p w:rsidR="00FD79ED" w:rsidRPr="00CB5EB1" w:rsidRDefault="00FD79ED" w:rsidP="00CB5EB1">
      <w:pPr>
        <w:spacing w:after="0" w:line="240" w:lineRule="auto"/>
        <w:jc w:val="both"/>
        <w:rPr>
          <w:rFonts w:ascii="Times New Roman" w:hAnsi="Times New Roman"/>
          <w:sz w:val="28"/>
          <w:szCs w:val="28"/>
        </w:rPr>
      </w:pPr>
      <w:r w:rsidRPr="00CB5EB1">
        <w:rPr>
          <w:rFonts w:ascii="Times New Roman" w:hAnsi="Times New Roman"/>
          <w:sz w:val="28"/>
          <w:szCs w:val="28"/>
        </w:rPr>
        <w:t xml:space="preserve">Лечение стеатоза печени в этом случае начинается с устранения причины заболевания, то есть с </w:t>
      </w:r>
      <w:r w:rsidRPr="00CB5EB1">
        <w:rPr>
          <w:rFonts w:ascii="Times New Roman" w:hAnsi="Times New Roman"/>
          <w:b/>
          <w:i/>
          <w:sz w:val="28"/>
          <w:szCs w:val="28"/>
        </w:rPr>
        <w:t>правильно подобранной низкокалорийной диеты</w:t>
      </w:r>
      <w:r w:rsidRPr="00CB5EB1">
        <w:rPr>
          <w:rFonts w:ascii="Times New Roman" w:hAnsi="Times New Roman"/>
          <w:sz w:val="28"/>
          <w:szCs w:val="28"/>
        </w:rPr>
        <w:t>.</w:t>
      </w:r>
    </w:p>
    <w:p w:rsidR="00FD79ED" w:rsidRPr="00CB5EB1" w:rsidRDefault="00FD79ED" w:rsidP="00CB5EB1">
      <w:pPr>
        <w:spacing w:after="0" w:line="240" w:lineRule="auto"/>
        <w:jc w:val="both"/>
        <w:rPr>
          <w:rFonts w:ascii="Times New Roman" w:hAnsi="Times New Roman"/>
          <w:color w:val="FF0000"/>
          <w:sz w:val="28"/>
          <w:szCs w:val="28"/>
        </w:rPr>
      </w:pPr>
      <w:r w:rsidRPr="00CB5EB1">
        <w:rPr>
          <w:rFonts w:ascii="Times New Roman" w:hAnsi="Times New Roman"/>
          <w:sz w:val="28"/>
          <w:szCs w:val="28"/>
        </w:rPr>
        <w:t xml:space="preserve">Коррекция рациона начинается с уменьшения количества жиров (в частности </w:t>
      </w:r>
      <w:r w:rsidRPr="00CB5EB1">
        <w:rPr>
          <w:rFonts w:ascii="Times New Roman" w:hAnsi="Times New Roman"/>
          <w:i/>
          <w:sz w:val="28"/>
          <w:szCs w:val="28"/>
        </w:rPr>
        <w:t>жиров</w:t>
      </w:r>
      <w:r w:rsidRPr="00CB5EB1">
        <w:rPr>
          <w:rFonts w:ascii="Times New Roman" w:hAnsi="Times New Roman"/>
          <w:sz w:val="28"/>
          <w:szCs w:val="28"/>
        </w:rPr>
        <w:t xml:space="preserve"> животного происхождения), углеводов (в частности так называемых «</w:t>
      </w:r>
      <w:r w:rsidRPr="00CB5EB1">
        <w:rPr>
          <w:rFonts w:ascii="Times New Roman" w:hAnsi="Times New Roman"/>
          <w:i/>
          <w:sz w:val="28"/>
          <w:szCs w:val="28"/>
        </w:rPr>
        <w:t>легкоусвояемых</w:t>
      </w:r>
      <w:r w:rsidRPr="00CB5EB1">
        <w:rPr>
          <w:rFonts w:ascii="Times New Roman" w:hAnsi="Times New Roman"/>
          <w:sz w:val="28"/>
          <w:szCs w:val="28"/>
        </w:rPr>
        <w:t>» углеводов).</w:t>
      </w:r>
    </w:p>
    <w:p w:rsidR="00FD79ED" w:rsidRPr="00CB5EB1" w:rsidRDefault="00FD79ED" w:rsidP="00CB5EB1">
      <w:pPr>
        <w:spacing w:after="0" w:line="240" w:lineRule="auto"/>
        <w:ind w:firstLine="708"/>
        <w:jc w:val="both"/>
        <w:rPr>
          <w:rFonts w:ascii="Times New Roman" w:hAnsi="Times New Roman"/>
          <w:sz w:val="28"/>
          <w:szCs w:val="28"/>
        </w:rPr>
      </w:pPr>
      <w:r w:rsidRPr="00CB5EB1">
        <w:rPr>
          <w:rFonts w:ascii="Times New Roman" w:hAnsi="Times New Roman"/>
          <w:sz w:val="28"/>
          <w:szCs w:val="28"/>
        </w:rPr>
        <w:t>Необходимо уменьшить потребление поваренной соли, так как соль задерживает жидкость, а это в свою очередь не позволяет контролировать процесс снижения массы тела.</w:t>
      </w:r>
    </w:p>
    <w:p w:rsidR="00FD79ED" w:rsidRPr="00CB5EB1" w:rsidRDefault="00FD79ED" w:rsidP="00CB5EB1">
      <w:pPr>
        <w:spacing w:after="0" w:line="240" w:lineRule="auto"/>
        <w:ind w:firstLine="708"/>
        <w:jc w:val="both"/>
        <w:rPr>
          <w:rFonts w:ascii="Times New Roman" w:hAnsi="Times New Roman"/>
          <w:sz w:val="28"/>
          <w:szCs w:val="28"/>
        </w:rPr>
      </w:pPr>
      <w:r w:rsidRPr="00CB5EB1">
        <w:rPr>
          <w:rFonts w:ascii="Times New Roman" w:hAnsi="Times New Roman"/>
          <w:sz w:val="28"/>
          <w:szCs w:val="28"/>
        </w:rPr>
        <w:t>Количество продуктов, содержащих холестерин, в рационе должно быть умеренным. При значительном употреблении происходит нарушение жирового обмена, что способствует развитию атеросклероза. Атеросклеротическое поражение сосудов изменяет кровоснабжение внутренних органов, что в первую очередь приводит к заболеваниям сердечно-сосудистой системы.Диета при жировом гепатозе призвана разгрузить пострадавший орган и стабилизировать липидный обмен.</w:t>
      </w:r>
    </w:p>
    <w:p w:rsidR="00FD79ED" w:rsidRPr="00CB5EB1" w:rsidRDefault="00FD79ED" w:rsidP="00CB5EB1">
      <w:pPr>
        <w:spacing w:after="0" w:line="240" w:lineRule="auto"/>
        <w:jc w:val="both"/>
        <w:rPr>
          <w:rFonts w:ascii="Times New Roman" w:hAnsi="Times New Roman"/>
          <w:sz w:val="28"/>
          <w:szCs w:val="28"/>
        </w:rPr>
      </w:pPr>
      <w:r w:rsidRPr="00CB5EB1">
        <w:rPr>
          <w:rFonts w:ascii="Times New Roman" w:hAnsi="Times New Roman"/>
          <w:sz w:val="28"/>
          <w:szCs w:val="28"/>
        </w:rPr>
        <w:t xml:space="preserve">    </w:t>
      </w:r>
      <w:r>
        <w:rPr>
          <w:rFonts w:ascii="Times New Roman" w:hAnsi="Times New Roman"/>
          <w:sz w:val="28"/>
          <w:szCs w:val="28"/>
        </w:rPr>
        <w:tab/>
      </w:r>
      <w:r w:rsidRPr="00CB5EB1">
        <w:rPr>
          <w:rFonts w:ascii="Times New Roman" w:hAnsi="Times New Roman"/>
          <w:sz w:val="28"/>
          <w:szCs w:val="28"/>
        </w:rPr>
        <w:t>Все, что создает печени излишнюю нагрузку должно быть исключено на определенный период, а в последующем ограничено.</w:t>
      </w:r>
    </w:p>
    <w:p w:rsidR="00FD79ED" w:rsidRPr="00CB5EB1" w:rsidRDefault="00FD79ED" w:rsidP="00CB5EB1">
      <w:pPr>
        <w:spacing w:after="0" w:line="240" w:lineRule="auto"/>
        <w:jc w:val="both"/>
        <w:rPr>
          <w:rFonts w:ascii="Times New Roman" w:hAnsi="Times New Roman"/>
          <w:sz w:val="28"/>
          <w:szCs w:val="28"/>
        </w:rPr>
      </w:pPr>
      <w:r w:rsidRPr="00CB5EB1">
        <w:rPr>
          <w:rFonts w:ascii="Times New Roman" w:hAnsi="Times New Roman"/>
          <w:sz w:val="28"/>
          <w:szCs w:val="28"/>
        </w:rPr>
        <w:t xml:space="preserve"> </w:t>
      </w:r>
      <w:r>
        <w:rPr>
          <w:rFonts w:ascii="Times New Roman" w:hAnsi="Times New Roman"/>
          <w:sz w:val="28"/>
          <w:szCs w:val="28"/>
        </w:rPr>
        <w:tab/>
      </w:r>
      <w:r w:rsidRPr="00CB5EB1">
        <w:rPr>
          <w:rFonts w:ascii="Times New Roman" w:hAnsi="Times New Roman"/>
          <w:sz w:val="28"/>
          <w:szCs w:val="28"/>
        </w:rPr>
        <w:t>Таким образом, в рационе  должны отсутствовать жареная, жирная, наваристая пища; бобовые, грибы, копчености, соления, консервы, сметана, майонез, кофе, газированные напитки. Стоит избегать блюд острых с большим количеством специй. Использование растительных масел в незначительном количестве разрешено.</w:t>
      </w:r>
      <w:r>
        <w:rPr>
          <w:rFonts w:ascii="Times New Roman" w:hAnsi="Times New Roman"/>
          <w:sz w:val="28"/>
          <w:szCs w:val="28"/>
        </w:rPr>
        <w:t xml:space="preserve"> </w:t>
      </w:r>
      <w:r w:rsidRPr="00CB5EB1">
        <w:rPr>
          <w:rFonts w:ascii="Times New Roman" w:hAnsi="Times New Roman"/>
          <w:sz w:val="28"/>
          <w:szCs w:val="28"/>
        </w:rPr>
        <w:t>Кратность приема пищи —5-6 раз в день.</w:t>
      </w:r>
    </w:p>
    <w:p w:rsidR="00FD79ED" w:rsidRPr="00CB5EB1" w:rsidRDefault="00FD79ED" w:rsidP="00CB5EB1">
      <w:pPr>
        <w:spacing w:after="0" w:line="240" w:lineRule="auto"/>
        <w:jc w:val="both"/>
        <w:rPr>
          <w:rFonts w:ascii="Times New Roman" w:hAnsi="Times New Roman"/>
          <w:sz w:val="28"/>
          <w:szCs w:val="28"/>
        </w:rPr>
      </w:pPr>
      <w:r w:rsidRPr="00CB5EB1">
        <w:rPr>
          <w:rFonts w:ascii="Times New Roman" w:hAnsi="Times New Roman"/>
          <w:sz w:val="28"/>
          <w:szCs w:val="28"/>
        </w:rPr>
        <w:t xml:space="preserve"> </w:t>
      </w:r>
      <w:r>
        <w:rPr>
          <w:rFonts w:ascii="Times New Roman" w:hAnsi="Times New Roman"/>
          <w:sz w:val="28"/>
          <w:szCs w:val="28"/>
        </w:rPr>
        <w:tab/>
      </w:r>
      <w:r w:rsidRPr="00CB5EB1">
        <w:rPr>
          <w:rFonts w:ascii="Times New Roman" w:hAnsi="Times New Roman"/>
          <w:sz w:val="28"/>
          <w:szCs w:val="28"/>
        </w:rPr>
        <w:t>В целом пища должна быть мелко рубленой или перетертой. Блюда подаются теплыми, поскольку слишком горячая или холодная еда тоже может навредить. Для диеты при гепатозе печени лучше всего подойдут блюда, приготовленные на пару. Варить и запекать тоже можно, а вот жарка полностью под запретом. Количество  потребляемой жидкости — полтора-два литра(30мл на кг массы тела при отсутствии заболеваний</w:t>
      </w:r>
      <w:r w:rsidRPr="00CB5EB1">
        <w:rPr>
          <w:rFonts w:ascii="Times New Roman" w:hAnsi="Times New Roman"/>
          <w:color w:val="FF0000"/>
          <w:sz w:val="28"/>
          <w:szCs w:val="28"/>
        </w:rPr>
        <w:t>,</w:t>
      </w:r>
      <w:r w:rsidRPr="00CB5EB1">
        <w:rPr>
          <w:rFonts w:ascii="Times New Roman" w:hAnsi="Times New Roman"/>
          <w:sz w:val="28"/>
          <w:szCs w:val="28"/>
        </w:rPr>
        <w:t xml:space="preserve"> при которых рекомендовано ограничение потребляемой жидкости)</w:t>
      </w:r>
    </w:p>
    <w:p w:rsidR="00FD79ED" w:rsidRPr="00CB5EB1" w:rsidRDefault="00FD79ED" w:rsidP="00CB5EB1">
      <w:pPr>
        <w:spacing w:after="0" w:line="240" w:lineRule="auto"/>
        <w:jc w:val="both"/>
        <w:rPr>
          <w:rFonts w:ascii="Times New Roman" w:hAnsi="Times New Roman"/>
          <w:sz w:val="28"/>
          <w:szCs w:val="28"/>
        </w:rPr>
      </w:pPr>
      <w:r w:rsidRPr="00CB5EB1">
        <w:rPr>
          <w:rFonts w:ascii="Times New Roman" w:hAnsi="Times New Roman"/>
          <w:sz w:val="28"/>
          <w:szCs w:val="28"/>
        </w:rPr>
        <w:t>Углеводы.</w:t>
      </w:r>
      <w:r w:rsidRPr="00CB5EB1">
        <w:rPr>
          <w:rFonts w:ascii="Times New Roman" w:hAnsi="Times New Roman"/>
          <w:b/>
          <w:sz w:val="28"/>
          <w:szCs w:val="28"/>
        </w:rPr>
        <w:t xml:space="preserve"> </w:t>
      </w:r>
      <w:r w:rsidRPr="00CB5EB1">
        <w:rPr>
          <w:rFonts w:ascii="Times New Roman" w:hAnsi="Times New Roman"/>
          <w:sz w:val="28"/>
          <w:szCs w:val="28"/>
        </w:rPr>
        <w:t>Рекомендуется употреблять крупы. Супы — только легкие, а не жирные и наваристые. Также в качестве гарнира неплохо подойдут отваренные овощи. Конечно, рекомендовано употребление в пищу непосредственно самих фруктов. В хлебобулочном отделе следует выбирать отрубной хлеб и не сдобное печенье.</w:t>
      </w:r>
    </w:p>
    <w:p w:rsidR="00FD79ED" w:rsidRPr="00CB5EB1" w:rsidRDefault="00FD79ED" w:rsidP="00CB5EB1">
      <w:pPr>
        <w:spacing w:after="0" w:line="240" w:lineRule="auto"/>
        <w:jc w:val="both"/>
        <w:rPr>
          <w:rFonts w:ascii="Times New Roman" w:hAnsi="Times New Roman"/>
          <w:sz w:val="28"/>
          <w:szCs w:val="28"/>
        </w:rPr>
      </w:pPr>
      <w:r w:rsidRPr="00CB5EB1">
        <w:rPr>
          <w:rFonts w:ascii="Times New Roman" w:hAnsi="Times New Roman"/>
          <w:b/>
          <w:sz w:val="28"/>
          <w:szCs w:val="28"/>
        </w:rPr>
        <w:t xml:space="preserve"> </w:t>
      </w:r>
      <w:r>
        <w:rPr>
          <w:rFonts w:ascii="Times New Roman" w:hAnsi="Times New Roman"/>
          <w:b/>
          <w:sz w:val="28"/>
          <w:szCs w:val="28"/>
        </w:rPr>
        <w:tab/>
      </w:r>
      <w:r w:rsidRPr="00CB5EB1">
        <w:rPr>
          <w:rFonts w:ascii="Times New Roman" w:hAnsi="Times New Roman"/>
          <w:sz w:val="28"/>
          <w:szCs w:val="28"/>
        </w:rPr>
        <w:t xml:space="preserve">Белок. Мясо должно быть нежирным(индейка, кура, кролик, говядина). Допускается употребление полиненасыщенных жиров, которые содержатся в рыбе нежирных сортов (треска,  пикша, навага, хек, минтай,  путассу, окунь речной, судак, лещ, щука, вобла, камбала, а также все виды моллюсков и семейства раковых.  Молочнокислые продукты с низким  процентным содержанием жира в рацион включать разрешается.   </w:t>
      </w:r>
    </w:p>
    <w:p w:rsidR="00FD79ED" w:rsidRPr="00CB5EB1" w:rsidRDefault="00FD79ED" w:rsidP="00CB5EB1">
      <w:pPr>
        <w:spacing w:after="0" w:line="240" w:lineRule="auto"/>
        <w:ind w:firstLine="708"/>
        <w:jc w:val="both"/>
        <w:rPr>
          <w:rFonts w:ascii="Times New Roman" w:hAnsi="Times New Roman"/>
          <w:sz w:val="28"/>
          <w:szCs w:val="28"/>
        </w:rPr>
      </w:pPr>
      <w:r w:rsidRPr="00CB5EB1">
        <w:rPr>
          <w:rFonts w:ascii="Times New Roman" w:hAnsi="Times New Roman"/>
          <w:b/>
          <w:sz w:val="28"/>
          <w:szCs w:val="28"/>
        </w:rPr>
        <w:t xml:space="preserve"> </w:t>
      </w:r>
      <w:r w:rsidRPr="00CB5EB1">
        <w:rPr>
          <w:rFonts w:ascii="Times New Roman" w:hAnsi="Times New Roman"/>
          <w:sz w:val="28"/>
          <w:szCs w:val="28"/>
        </w:rPr>
        <w:t>Важно помнить, что нельзя долго сидеть на подобной диете, в последующем ее необходимо расширить. Также нужно отметить, что у каждого из нас индивидуальные особенности организма, поэтому диета при гепатозе печени должна быть согласована с врачом, с учетом имеющихся заболеваний.</w:t>
      </w:r>
    </w:p>
    <w:p w:rsidR="00FD79ED" w:rsidRPr="00CB5EB1" w:rsidRDefault="00FD79ED" w:rsidP="00CB5EB1">
      <w:pPr>
        <w:spacing w:after="0" w:line="240" w:lineRule="auto"/>
        <w:ind w:firstLine="708"/>
        <w:jc w:val="both"/>
        <w:rPr>
          <w:rFonts w:ascii="Times New Roman" w:hAnsi="Times New Roman"/>
          <w:sz w:val="28"/>
          <w:szCs w:val="28"/>
        </w:rPr>
      </w:pPr>
      <w:r w:rsidRPr="00CB5EB1">
        <w:rPr>
          <w:rFonts w:ascii="Times New Roman" w:hAnsi="Times New Roman"/>
          <w:sz w:val="28"/>
          <w:szCs w:val="28"/>
        </w:rPr>
        <w:t>Физическая активность</w:t>
      </w:r>
      <w:r>
        <w:rPr>
          <w:rFonts w:ascii="Times New Roman" w:hAnsi="Times New Roman"/>
          <w:sz w:val="28"/>
          <w:szCs w:val="28"/>
        </w:rPr>
        <w:t xml:space="preserve"> </w:t>
      </w:r>
      <w:r w:rsidRPr="00CB5EB1">
        <w:rPr>
          <w:rFonts w:ascii="Times New Roman" w:hAnsi="Times New Roman"/>
          <w:sz w:val="28"/>
          <w:szCs w:val="28"/>
        </w:rPr>
        <w:t>(плаванье, бег, гимнастика) рекомендуется в качестве основного метода лечения стеатоза печени у людей страдающих ожирением, а также у больных сахарным диабетом.</w:t>
      </w:r>
    </w:p>
    <w:p w:rsidR="00FD79ED" w:rsidRPr="00CB5EB1" w:rsidRDefault="00FD79ED" w:rsidP="00CB5EB1">
      <w:pPr>
        <w:spacing w:after="0" w:line="240" w:lineRule="auto"/>
        <w:jc w:val="both"/>
        <w:rPr>
          <w:rFonts w:ascii="Times New Roman" w:hAnsi="Times New Roman"/>
          <w:sz w:val="28"/>
          <w:szCs w:val="28"/>
        </w:rPr>
      </w:pPr>
      <w:r w:rsidRPr="00CB5EB1">
        <w:rPr>
          <w:rFonts w:ascii="Times New Roman" w:hAnsi="Times New Roman"/>
          <w:sz w:val="28"/>
          <w:szCs w:val="28"/>
        </w:rPr>
        <w:t>Основа лечения стеатоза печени в случае его алкогольного происхождения – отказ от алкоголя. Только после этого можно проводить диетотерапию по вышеуказанной схеме.</w:t>
      </w:r>
    </w:p>
    <w:p w:rsidR="00FD79ED" w:rsidRPr="00CB5EB1" w:rsidRDefault="00FD79ED" w:rsidP="00CB5EB1">
      <w:pPr>
        <w:spacing w:after="0" w:line="240" w:lineRule="auto"/>
        <w:ind w:firstLine="708"/>
        <w:jc w:val="both"/>
        <w:rPr>
          <w:rFonts w:ascii="Times New Roman" w:hAnsi="Times New Roman"/>
          <w:sz w:val="28"/>
          <w:szCs w:val="28"/>
        </w:rPr>
      </w:pPr>
      <w:r w:rsidRPr="00CB5EB1">
        <w:rPr>
          <w:rFonts w:ascii="Times New Roman" w:hAnsi="Times New Roman"/>
          <w:sz w:val="28"/>
          <w:szCs w:val="28"/>
        </w:rPr>
        <w:t>Медикаментозное лечение</w:t>
      </w:r>
      <w:r w:rsidRPr="00CB5EB1">
        <w:rPr>
          <w:rFonts w:ascii="Times New Roman" w:hAnsi="Times New Roman"/>
          <w:b/>
          <w:sz w:val="28"/>
          <w:szCs w:val="28"/>
        </w:rPr>
        <w:t xml:space="preserve"> </w:t>
      </w:r>
      <w:r w:rsidRPr="00CB5EB1">
        <w:rPr>
          <w:rFonts w:ascii="Times New Roman" w:hAnsi="Times New Roman"/>
          <w:sz w:val="28"/>
          <w:szCs w:val="28"/>
        </w:rPr>
        <w:t>стеатоза печени подбирается каждому пациенту отдельно на основании результатов лабораторных исследований, помимо гепатопротективной терапии может включать средства для улучшения жирового обмена.</w:t>
      </w:r>
    </w:p>
    <w:p w:rsidR="00FD79ED" w:rsidRPr="00CB5EB1" w:rsidRDefault="00FD79ED" w:rsidP="00CB5EB1">
      <w:pPr>
        <w:spacing w:after="0" w:line="240" w:lineRule="auto"/>
        <w:jc w:val="both"/>
        <w:rPr>
          <w:rFonts w:ascii="Times New Roman" w:hAnsi="Times New Roman"/>
          <w:sz w:val="28"/>
          <w:szCs w:val="28"/>
        </w:rPr>
      </w:pPr>
    </w:p>
    <w:p w:rsidR="00FD79ED" w:rsidRPr="00CB5EB1" w:rsidRDefault="00FD79ED" w:rsidP="00CB5EB1">
      <w:pPr>
        <w:spacing w:after="0" w:line="240" w:lineRule="auto"/>
        <w:jc w:val="both"/>
        <w:rPr>
          <w:rFonts w:ascii="Times New Roman" w:hAnsi="Times New Roman"/>
          <w:sz w:val="28"/>
          <w:szCs w:val="28"/>
        </w:rPr>
      </w:pPr>
      <w:r w:rsidRPr="00CB5EB1">
        <w:rPr>
          <w:rFonts w:ascii="Times New Roman" w:hAnsi="Times New Roman"/>
          <w:sz w:val="28"/>
          <w:szCs w:val="28"/>
        </w:rPr>
        <w:br/>
      </w:r>
    </w:p>
    <w:p w:rsidR="00FD79ED" w:rsidRPr="00CB5EB1" w:rsidRDefault="00FD79ED" w:rsidP="00CB5EB1">
      <w:pPr>
        <w:spacing w:after="0" w:line="240" w:lineRule="auto"/>
        <w:jc w:val="right"/>
        <w:rPr>
          <w:rFonts w:ascii="Times New Roman" w:hAnsi="Times New Roman"/>
          <w:sz w:val="28"/>
          <w:szCs w:val="28"/>
        </w:rPr>
      </w:pPr>
      <w:r w:rsidRPr="00CB5EB1">
        <w:rPr>
          <w:rFonts w:ascii="Times New Roman" w:hAnsi="Times New Roman"/>
          <w:sz w:val="28"/>
          <w:szCs w:val="28"/>
        </w:rPr>
        <w:t>Врач-гастроэнтеролог  Расновская</w:t>
      </w:r>
      <w:r>
        <w:rPr>
          <w:rFonts w:ascii="Times New Roman" w:hAnsi="Times New Roman"/>
          <w:sz w:val="28"/>
          <w:szCs w:val="28"/>
        </w:rPr>
        <w:t xml:space="preserve"> </w:t>
      </w:r>
      <w:r w:rsidRPr="00CB5EB1">
        <w:rPr>
          <w:rFonts w:ascii="Times New Roman" w:hAnsi="Times New Roman"/>
          <w:sz w:val="28"/>
          <w:szCs w:val="28"/>
        </w:rPr>
        <w:t>Н.Ф.</w:t>
      </w:r>
    </w:p>
    <w:p w:rsidR="00FD79ED" w:rsidRPr="00CB5EB1" w:rsidRDefault="00FD79ED" w:rsidP="00CB5EB1">
      <w:pPr>
        <w:spacing w:after="0" w:line="240" w:lineRule="auto"/>
        <w:rPr>
          <w:rFonts w:ascii="Times New Roman" w:hAnsi="Times New Roman"/>
          <w:sz w:val="28"/>
          <w:szCs w:val="28"/>
        </w:rPr>
      </w:pPr>
    </w:p>
    <w:sectPr w:rsidR="00FD79ED" w:rsidRPr="00CB5EB1" w:rsidSect="00BA1A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B6221"/>
    <w:multiLevelType w:val="multilevel"/>
    <w:tmpl w:val="9100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7B22A5"/>
    <w:multiLevelType w:val="multilevel"/>
    <w:tmpl w:val="7870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A451CB"/>
    <w:multiLevelType w:val="multilevel"/>
    <w:tmpl w:val="4510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CCC"/>
    <w:rsid w:val="000729CC"/>
    <w:rsid w:val="000927D6"/>
    <w:rsid w:val="002E22C2"/>
    <w:rsid w:val="003C4B4F"/>
    <w:rsid w:val="003E1A45"/>
    <w:rsid w:val="00476B3A"/>
    <w:rsid w:val="00572AD5"/>
    <w:rsid w:val="006F4CCC"/>
    <w:rsid w:val="0078451A"/>
    <w:rsid w:val="00833AC0"/>
    <w:rsid w:val="00860F14"/>
    <w:rsid w:val="008741D3"/>
    <w:rsid w:val="009B2255"/>
    <w:rsid w:val="009C4CBD"/>
    <w:rsid w:val="00AE65BD"/>
    <w:rsid w:val="00B60824"/>
    <w:rsid w:val="00BA1A6B"/>
    <w:rsid w:val="00CB5EB1"/>
    <w:rsid w:val="00D573C1"/>
    <w:rsid w:val="00D720EF"/>
    <w:rsid w:val="00ED4305"/>
    <w:rsid w:val="00EF6DB0"/>
    <w:rsid w:val="00F439FF"/>
    <w:rsid w:val="00F944F6"/>
    <w:rsid w:val="00FD7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CC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F4CCC"/>
    <w:rPr>
      <w:rFonts w:cs="Times New Roman"/>
      <w:color w:val="0000FF"/>
      <w:u w:val="single"/>
    </w:rPr>
  </w:style>
  <w:style w:type="paragraph" w:styleId="NormalWeb">
    <w:name w:val="Normal (Web)"/>
    <w:basedOn w:val="Normal"/>
    <w:uiPriority w:val="99"/>
    <w:semiHidden/>
    <w:rsid w:val="006F4CC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93%D0%B5%D0%BF%D0%B0%D1%82%D0%BE%D0%B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Pages>
  <Words>593</Words>
  <Characters>3384</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DVT</cp:lastModifiedBy>
  <cp:revision>3</cp:revision>
  <dcterms:created xsi:type="dcterms:W3CDTF">2019-05-30T07:48:00Z</dcterms:created>
  <dcterms:modified xsi:type="dcterms:W3CDTF">2019-05-30T08:14:00Z</dcterms:modified>
</cp:coreProperties>
</file>