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6E" w:rsidRPr="008C475C" w:rsidRDefault="008C475C" w:rsidP="008C4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75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6B4380">
        <w:rPr>
          <w:rFonts w:ascii="Times New Roman" w:hAnsi="Times New Roman" w:cs="Times New Roman"/>
          <w:sz w:val="28"/>
          <w:szCs w:val="28"/>
        </w:rPr>
        <w:t>эксплуатации электросветильников</w:t>
      </w:r>
    </w:p>
    <w:p w:rsidR="0042306E" w:rsidRPr="008C475C" w:rsidRDefault="0042306E" w:rsidP="008C4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06E" w:rsidRPr="008C475C" w:rsidRDefault="006B4380" w:rsidP="008C47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</w:t>
      </w:r>
      <w:r w:rsidR="0042306E" w:rsidRPr="008C475C">
        <w:rPr>
          <w:rFonts w:ascii="Times New Roman" w:hAnsi="Times New Roman" w:cs="Times New Roman"/>
          <w:sz w:val="28"/>
          <w:szCs w:val="28"/>
        </w:rPr>
        <w:t xml:space="preserve"> хочется, чтобы интерьер </w:t>
      </w:r>
      <w:r>
        <w:rPr>
          <w:rFonts w:ascii="Times New Roman" w:hAnsi="Times New Roman" w:cs="Times New Roman"/>
          <w:sz w:val="28"/>
          <w:szCs w:val="28"/>
        </w:rPr>
        <w:t>в квартире или офисе</w:t>
      </w:r>
      <w:r w:rsidR="0042306E" w:rsidRPr="008C4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42306E" w:rsidRPr="008C475C">
        <w:rPr>
          <w:rFonts w:ascii="Times New Roman" w:hAnsi="Times New Roman" w:cs="Times New Roman"/>
          <w:sz w:val="28"/>
          <w:szCs w:val="28"/>
        </w:rPr>
        <w:t xml:space="preserve"> особенным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2306E" w:rsidRPr="008C475C">
        <w:rPr>
          <w:rFonts w:ascii="Times New Roman" w:hAnsi="Times New Roman" w:cs="Times New Roman"/>
          <w:sz w:val="28"/>
          <w:szCs w:val="28"/>
        </w:rPr>
        <w:t xml:space="preserve"> неповторимым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06E" w:rsidRPr="008C4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продаже много дизайнерских и необычных вещей, а многие сами украшают интерьер своими поделками. </w:t>
      </w:r>
      <w:r w:rsidR="0042306E" w:rsidRPr="008C475C">
        <w:rPr>
          <w:rFonts w:ascii="Times New Roman" w:hAnsi="Times New Roman" w:cs="Times New Roman"/>
          <w:sz w:val="28"/>
          <w:szCs w:val="28"/>
        </w:rPr>
        <w:t xml:space="preserve">В стремлении </w:t>
      </w:r>
      <w:r>
        <w:rPr>
          <w:rFonts w:ascii="Times New Roman" w:hAnsi="Times New Roman" w:cs="Times New Roman"/>
          <w:sz w:val="28"/>
          <w:szCs w:val="28"/>
        </w:rPr>
        <w:t xml:space="preserve">всех удивить некоторые </w:t>
      </w:r>
      <w:r w:rsidR="0042306E" w:rsidRPr="008C475C">
        <w:rPr>
          <w:rFonts w:ascii="Times New Roman" w:hAnsi="Times New Roman" w:cs="Times New Roman"/>
          <w:sz w:val="28"/>
          <w:szCs w:val="28"/>
        </w:rPr>
        <w:t>мастера забывают о простых правилах безопасности. Например, сделав абажуры из папье-маше, или старых газет, ваты, пластика и других подручных материалов, люди надевают свои произведения прямо на лампы, или на небольшие проволочные каркасы. Здесь недалеко до беды. Пункт 42 Правила противопожарного режима в Российской Федерации гласит «</w:t>
      </w:r>
      <w:r>
        <w:rPr>
          <w:rFonts w:ascii="Times New Roman" w:hAnsi="Times New Roman" w:cs="Times New Roman"/>
          <w:sz w:val="28"/>
          <w:szCs w:val="28"/>
        </w:rPr>
        <w:t>Запрещается</w:t>
      </w:r>
      <w:r w:rsidR="0042306E" w:rsidRPr="008C475C">
        <w:rPr>
          <w:rFonts w:ascii="Times New Roman" w:hAnsi="Times New Roman" w:cs="Times New Roman"/>
          <w:sz w:val="28"/>
          <w:szCs w:val="28"/>
        </w:rPr>
        <w:t xml:space="preserve">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="0042306E" w:rsidRPr="008C475C">
        <w:rPr>
          <w:rFonts w:ascii="Times New Roman" w:hAnsi="Times New Roman" w:cs="Times New Roman"/>
          <w:sz w:val="28"/>
          <w:szCs w:val="28"/>
        </w:rPr>
        <w:t>рассеивателями</w:t>
      </w:r>
      <w:proofErr w:type="spellEnd"/>
      <w:r w:rsidR="0042306E" w:rsidRPr="008C475C">
        <w:rPr>
          <w:rFonts w:ascii="Times New Roman" w:hAnsi="Times New Roman" w:cs="Times New Roman"/>
          <w:sz w:val="28"/>
          <w:szCs w:val="28"/>
        </w:rPr>
        <w:t>), предусмотренными конструкцией светильника». Значит нельзя накрывать лампы газетами или тканью, чтобы приглушить свет. Все промышленные светильники делаются с учётом правильной, безопасной циркуляции нагревающегося воздуха. При перекрытии выходов тёплым потокам, можно создать пожароопасную ситуацию. Другая опасность – химические выделения из нагревающихся материалов, вредные вещества которых содержатся в красках, лаках, клеях и составе синтетических бумаг и тканей. При возгорании помните – любые предметы, связанные с электричеством, водой тушить нельзя! Вода является идеальным проводником тока и человек, который будет поливать проводку водой, гарантированно получит поражение электротоком. Главное требование при подобном возгорании — полное отключение электричества. Если вы заметили огонь в помещении, сразу же звоните с городского и мобильного телефона по номерам «01», «101» и «112».</w:t>
      </w:r>
    </w:p>
    <w:p w:rsidR="0042306E" w:rsidRPr="008C475C" w:rsidRDefault="0042306E" w:rsidP="008C4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06E" w:rsidRPr="008C475C" w:rsidRDefault="0042306E" w:rsidP="008C47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475C"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C13615" w:rsidRPr="008C475C" w:rsidRDefault="008C475C" w:rsidP="008C47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2306E" w:rsidRPr="008C47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2306E" w:rsidRPr="008C47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</w:p>
    <w:sectPr w:rsidR="00C13615" w:rsidRPr="008C475C" w:rsidSect="00C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42306E"/>
    <w:rsid w:val="0042306E"/>
    <w:rsid w:val="005D4C7B"/>
    <w:rsid w:val="006B4380"/>
    <w:rsid w:val="008C475C"/>
    <w:rsid w:val="00C1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7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2019-08-26T14:25:00Z</dcterms:created>
  <dcterms:modified xsi:type="dcterms:W3CDTF">2019-08-26T14:25:00Z</dcterms:modified>
</cp:coreProperties>
</file>