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D4" w:rsidRPr="000B51D4" w:rsidRDefault="000B51D4" w:rsidP="000B51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0B51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РАК МОЛОЧНОЙ ЖЕЛЕЗЫ.</w:t>
      </w:r>
    </w:p>
    <w:bookmarkEnd w:id="0"/>
    <w:p w:rsidR="000B51D4" w:rsidRPr="000B51D4" w:rsidRDefault="000B51D4" w:rsidP="000B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Рак молочной железы - </w:t>
      </w:r>
      <w:hyperlink r:id="rId6" w:history="1">
        <w:r w:rsidRPr="000B51D4">
          <w:rPr>
            <w:rFonts w:ascii="Times New Roman" w:eastAsia="Times New Roman" w:hAnsi="Times New Roman" w:cs="Times New Roman"/>
            <w:color w:val="00000A"/>
            <w:sz w:val="36"/>
            <w:szCs w:val="36"/>
            <w:u w:val="single"/>
            <w:lang w:eastAsia="ru-RU"/>
          </w:rPr>
          <w:t>злокачественная опухоль</w:t>
        </w:r>
      </w:hyperlink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 железистой ткани </w:t>
      </w:r>
      <w:hyperlink r:id="rId7" w:history="1">
        <w:r w:rsidRPr="000B51D4">
          <w:rPr>
            <w:rFonts w:ascii="Times New Roman" w:eastAsia="Times New Roman" w:hAnsi="Times New Roman" w:cs="Times New Roman"/>
            <w:color w:val="00000A"/>
            <w:sz w:val="36"/>
            <w:szCs w:val="36"/>
            <w:u w:val="single"/>
            <w:lang w:eastAsia="ru-RU"/>
          </w:rPr>
          <w:t>молочной железы</w:t>
        </w:r>
      </w:hyperlink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. В мире это наиболее частая форма рака среди </w:t>
      </w:r>
      <w:hyperlink r:id="rId8" w:history="1">
        <w:r w:rsidRPr="000B51D4">
          <w:rPr>
            <w:rFonts w:ascii="Times New Roman" w:eastAsia="Times New Roman" w:hAnsi="Times New Roman" w:cs="Times New Roman"/>
            <w:color w:val="00000A"/>
            <w:sz w:val="36"/>
            <w:szCs w:val="36"/>
            <w:u w:val="single"/>
            <w:lang w:eastAsia="ru-RU"/>
          </w:rPr>
          <w:t>женщин</w:t>
        </w:r>
      </w:hyperlink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. Это также второе по частоте после рака лёгких онкологическое заболевание в популяции в целом (считая и мужское население; поскольку молочная железа состоит из одинаковых тканей у мужчин и женщин, рак молочной железы (РМЖ) иногда встречается и у мужчин, но случаи этого вида рака у мужчин составляют менее 1 % от общего количества больных данным заболеванием).</w:t>
      </w:r>
    </w:p>
    <w:p w:rsidR="000B51D4" w:rsidRPr="000B51D4" w:rsidRDefault="000B51D4" w:rsidP="000B5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Основные факторы риска.</w:t>
      </w:r>
    </w:p>
    <w:p w:rsidR="000B51D4" w:rsidRPr="000B51D4" w:rsidRDefault="000B51D4" w:rsidP="000B5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отсутствие в анамнезе беременностей и родов;</w:t>
      </w:r>
    </w:p>
    <w:p w:rsidR="000B51D4" w:rsidRPr="000B51D4" w:rsidRDefault="000B51D4" w:rsidP="000B5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курение (особенно, если оно начато в юном возрасте);</w:t>
      </w:r>
    </w:p>
    <w:p w:rsidR="000B51D4" w:rsidRPr="000B51D4" w:rsidRDefault="000B51D4" w:rsidP="000B5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раннее</w:t>
      </w:r>
      <w:proofErr w:type="gramEnd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"https://ru.wikipedia.org/wiki/%D0%9C%D0%B5%D0%BD%D0%B0%D1%80%D1%85%D0%B5" </w:instrText>
      </w: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0B51D4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менархе</w:t>
      </w:r>
      <w:proofErr w:type="spellEnd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 (до 12 лет);</w:t>
      </w:r>
    </w:p>
    <w:p w:rsidR="000B51D4" w:rsidRPr="000B51D4" w:rsidRDefault="000B51D4" w:rsidP="000B5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поздняя менопауза (после 55 лет);</w:t>
      </w:r>
    </w:p>
    <w:p w:rsidR="000B51D4" w:rsidRPr="000B51D4" w:rsidRDefault="000B51D4" w:rsidP="000B5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отягощенный семейный анамнез (</w:t>
      </w:r>
      <w:proofErr w:type="spellStart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онкозаболевания</w:t>
      </w:r>
      <w:proofErr w:type="spellEnd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кровных родственников);</w:t>
      </w:r>
    </w:p>
    <w:p w:rsidR="000B51D4" w:rsidRPr="000B51D4" w:rsidRDefault="000B51D4" w:rsidP="000B5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больные, леченные по поводу рака женских половых органов;</w:t>
      </w:r>
    </w:p>
    <w:p w:rsidR="000B51D4" w:rsidRPr="000B51D4" w:rsidRDefault="000B51D4" w:rsidP="000B5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Pr="000B51D4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ожирение</w:t>
        </w:r>
      </w:hyperlink>
      <w:hyperlink r:id="rId10" w:anchor="cite_note-11" w:history="1">
        <w:r w:rsidRPr="000B51D4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vertAlign w:val="superscript"/>
            <w:lang w:eastAsia="ru-RU"/>
          </w:rPr>
          <w:t>[</w:t>
        </w:r>
      </w:hyperlink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proofErr w:type="gramEnd"/>
    </w:p>
    <w:p w:rsidR="000B51D4" w:rsidRPr="000B51D4" w:rsidRDefault="000B51D4" w:rsidP="000B5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сахарный диабет;</w:t>
      </w:r>
    </w:p>
    <w:p w:rsidR="000B51D4" w:rsidRPr="000B51D4" w:rsidRDefault="000B51D4" w:rsidP="000B5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гипертоническая болезнь;</w:t>
      </w:r>
    </w:p>
    <w:p w:rsidR="000B51D4" w:rsidRPr="000B51D4" w:rsidRDefault="000B51D4" w:rsidP="000B5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злоупотребление алкоголем;</w:t>
      </w:r>
    </w:p>
    <w:p w:rsidR="000B51D4" w:rsidRPr="000B51D4" w:rsidRDefault="000B51D4" w:rsidP="000B5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употребление экзогенных гормонов — при непрерывном употреблении экзогенных гормонов с целью контрацепции или лечения — более 10 лет.</w:t>
      </w:r>
    </w:p>
    <w:p w:rsidR="000B51D4" w:rsidRPr="000B51D4" w:rsidRDefault="000B51D4" w:rsidP="000B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От переохлаждения, ли любого другого вида охлаждения об онкологических заболеваниях молочной железы речи быть не может.</w:t>
      </w:r>
    </w:p>
    <w:p w:rsidR="000B51D4" w:rsidRPr="000B51D4" w:rsidRDefault="000B51D4" w:rsidP="000B5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Симптомы</w:t>
      </w:r>
    </w:p>
    <w:p w:rsidR="000B51D4" w:rsidRPr="000B51D4" w:rsidRDefault="000B51D4" w:rsidP="000B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Рак молочной железы на ранних стадиях (1-й и 2-й) протекает бессимптомно и не причиняет боли. Могут иметь место очень болезненные месячные, боли в молочных железах при мастопатии. Обычно рак молочной железы обнаруживают до явного появления непосредственных симптомов опухоли — либо на маммографии, либо женщина чувствует появление уплотнения в груди. Любое новообразование необходимо пунктировать для выявления раковых клеток. Наиболее точная диагностика происходит по результатам </w:t>
      </w:r>
      <w:proofErr w:type="gramStart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трепан-биопсии</w:t>
      </w:r>
      <w:proofErr w:type="gramEnd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 контролем УЗИ. Много случаев диагностики болезни лишь на 3-й и 4-й стадиях, когда опухоль уже видна невооружённым глазом, имеет вид язвы или большой шишки. Может появиться не исчезающее в течение менструального цикла уплотнение в </w:t>
      </w:r>
      <w:hyperlink r:id="rId11" w:history="1">
        <w:r w:rsidRPr="000B51D4">
          <w:rPr>
            <w:rFonts w:ascii="Times New Roman" w:eastAsia="Times New Roman" w:hAnsi="Times New Roman" w:cs="Times New Roman"/>
            <w:color w:val="00000A"/>
            <w:sz w:val="36"/>
            <w:szCs w:val="36"/>
            <w:u w:val="single"/>
            <w:lang w:eastAsia="ru-RU"/>
          </w:rPr>
          <w:t>подмышечной ямке</w:t>
        </w:r>
      </w:hyperlink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 или над </w:t>
      </w:r>
      <w:hyperlink r:id="rId12" w:history="1">
        <w:r w:rsidRPr="000B51D4">
          <w:rPr>
            <w:rFonts w:ascii="Times New Roman" w:eastAsia="Times New Roman" w:hAnsi="Times New Roman" w:cs="Times New Roman"/>
            <w:color w:val="00000A"/>
            <w:sz w:val="36"/>
            <w:szCs w:val="36"/>
            <w:u w:val="single"/>
            <w:lang w:eastAsia="ru-RU"/>
          </w:rPr>
          <w:t>ключицей</w:t>
        </w:r>
      </w:hyperlink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: эти симптомы свидетельствуют о поражении лимфоузлов, т.е. метастазах в лимфоузлы, явно выражающихся уже на поздних стадиях. Болевой синдром связан с прорастанием опухоли в грудную стенку.</w:t>
      </w:r>
    </w:p>
    <w:p w:rsidR="000B51D4" w:rsidRPr="000B51D4" w:rsidRDefault="000B51D4" w:rsidP="000B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Прочие симптомы поздних (III-IV) стадий</w:t>
      </w:r>
      <w:proofErr w:type="gramStart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 :</w:t>
      </w:r>
      <w:proofErr w:type="gramEnd"/>
    </w:p>
    <w:p w:rsidR="000B51D4" w:rsidRPr="000B51D4" w:rsidRDefault="000B51D4" w:rsidP="000B5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Прозрачные или кровянистые выделения из груди</w:t>
      </w:r>
    </w:p>
    <w:p w:rsidR="000B51D4" w:rsidRPr="000B51D4" w:rsidRDefault="000B51D4" w:rsidP="000B5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Втяжение соска в связи с прорастанием опухоли в кожу</w:t>
      </w:r>
    </w:p>
    <w:p w:rsidR="000B51D4" w:rsidRPr="000B51D4" w:rsidRDefault="000B51D4" w:rsidP="000B5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Изменение цвета или структуры кожи груди в связи с прорастанием опухоли в кожу.</w:t>
      </w:r>
    </w:p>
    <w:p w:rsidR="000B51D4" w:rsidRPr="000B51D4" w:rsidRDefault="000B51D4" w:rsidP="000B5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Диагностика</w:t>
      </w:r>
    </w:p>
    <w:p w:rsidR="000B51D4" w:rsidRPr="000B51D4" w:rsidRDefault="000B51D4" w:rsidP="000B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Регулярное посещение врача-</w:t>
      </w:r>
      <w:proofErr w:type="spellStart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маммолога</w:t>
      </w:r>
      <w:proofErr w:type="spellEnd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 — специалиста в области заболеваний молочных желез (не реже одного раза в 1—2 года). Всем женщинам старше 20 лет ранее рекомендовалось ежемесячно проводить </w:t>
      </w:r>
      <w:hyperlink r:id="rId13" w:history="1">
        <w:r w:rsidRPr="000B51D4">
          <w:rPr>
            <w:rFonts w:ascii="Times New Roman" w:eastAsia="Times New Roman" w:hAnsi="Times New Roman" w:cs="Times New Roman"/>
            <w:color w:val="00000A"/>
            <w:sz w:val="36"/>
            <w:szCs w:val="36"/>
            <w:u w:val="single"/>
            <w:lang w:eastAsia="ru-RU"/>
          </w:rPr>
          <w:t>самостоятельное обследование молочной железы</w:t>
        </w:r>
      </w:hyperlink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Женщинам старше 40—50 лет необходимо каждые 1—2 года (даже при отсутствии жалоб) проводить </w:t>
      </w:r>
      <w:proofErr w:type="spellStart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маммографические</w:t>
      </w:r>
      <w:proofErr w:type="spellEnd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обследования</w:t>
      </w:r>
      <w:r w:rsidRPr="000B51D4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.</w:t>
      </w:r>
    </w:p>
    <w:p w:rsidR="000B51D4" w:rsidRPr="000B51D4" w:rsidRDefault="000B51D4" w:rsidP="000B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Женщинам любого возраста с выявленными заболеваниями молочных желёз показана маммография с целью дифференциальной диагностики с использованием ультразвуковых, патоморфологических методик, в том числе интервенционной радиологии.</w:t>
      </w:r>
    </w:p>
    <w:p w:rsidR="000B51D4" w:rsidRPr="000B51D4" w:rsidRDefault="000B51D4" w:rsidP="000B5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Сигналы тревоги рака молочной железы:</w:t>
      </w:r>
    </w:p>
    <w:p w:rsidR="000B51D4" w:rsidRPr="000B51D4" w:rsidRDefault="000B51D4" w:rsidP="000B5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наличие уплотнений или опухолевидных образований в одной или обеих молочных железах;</w:t>
      </w:r>
    </w:p>
    <w:p w:rsidR="000B51D4" w:rsidRPr="000B51D4" w:rsidRDefault="000B51D4" w:rsidP="000B5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выделения из соска любого характера, не связанные с </w:t>
      </w:r>
      <w:hyperlink r:id="rId14" w:history="1">
        <w:r w:rsidRPr="000B51D4">
          <w:rPr>
            <w:rFonts w:ascii="Times New Roman" w:eastAsia="Times New Roman" w:hAnsi="Times New Roman" w:cs="Times New Roman"/>
            <w:color w:val="00000A"/>
            <w:sz w:val="36"/>
            <w:szCs w:val="36"/>
            <w:u w:val="single"/>
            <w:lang w:eastAsia="ru-RU"/>
          </w:rPr>
          <w:t>беременностью</w:t>
        </w:r>
      </w:hyperlink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 или лактацией;</w:t>
      </w:r>
    </w:p>
    <w:p w:rsidR="000B51D4" w:rsidRPr="000B51D4" w:rsidRDefault="000B51D4" w:rsidP="000B5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эрозии, корочки, чешуйки, изъязвления в области </w:t>
      </w:r>
      <w:hyperlink r:id="rId15" w:history="1">
        <w:r w:rsidRPr="000B51D4">
          <w:rPr>
            <w:rFonts w:ascii="Times New Roman" w:eastAsia="Times New Roman" w:hAnsi="Times New Roman" w:cs="Times New Roman"/>
            <w:color w:val="00000A"/>
            <w:sz w:val="36"/>
            <w:szCs w:val="36"/>
            <w:u w:val="single"/>
            <w:lang w:eastAsia="ru-RU"/>
          </w:rPr>
          <w:t>соска</w:t>
        </w:r>
      </w:hyperlink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hyperlink r:id="rId16" w:history="1">
        <w:r w:rsidRPr="000B51D4">
          <w:rPr>
            <w:rFonts w:ascii="Times New Roman" w:eastAsia="Times New Roman" w:hAnsi="Times New Roman" w:cs="Times New Roman"/>
            <w:color w:val="00000A"/>
            <w:sz w:val="36"/>
            <w:szCs w:val="36"/>
            <w:u w:val="single"/>
            <w:lang w:eastAsia="ru-RU"/>
          </w:rPr>
          <w:t>ареолы</w:t>
        </w:r>
      </w:hyperlink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0B51D4" w:rsidRPr="000B51D4" w:rsidRDefault="000B51D4" w:rsidP="000B5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беспричинно возникающая деформация, отек, увеличение или уменьшение размеров молочной железы;</w:t>
      </w:r>
    </w:p>
    <w:p w:rsidR="000B51D4" w:rsidRPr="000B51D4" w:rsidRDefault="000B51D4" w:rsidP="000B5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увеличение </w:t>
      </w:r>
      <w:proofErr w:type="gramStart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подмышечных</w:t>
      </w:r>
      <w:proofErr w:type="gramEnd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надключичных лимфоузлов.</w:t>
      </w:r>
    </w:p>
    <w:p w:rsidR="000B51D4" w:rsidRPr="000B51D4" w:rsidRDefault="000B51D4" w:rsidP="000B51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51D4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Виды профилактики</w:t>
      </w:r>
    </w:p>
    <w:p w:rsidR="000B51D4" w:rsidRPr="000B51D4" w:rsidRDefault="000B51D4" w:rsidP="000B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Сегодня врачи направляют свои усилия не только на лечение рака, но и на его предупреждение, что увеличивает шансы больного на положительный исход болезни. Профилактика рака груди может быть двух видов:</w:t>
      </w:r>
    </w:p>
    <w:p w:rsidR="000B51D4" w:rsidRPr="000B51D4" w:rsidRDefault="000B51D4" w:rsidP="000B5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Первичная. Это целый ряд мер, направленных, в первую очередь, на предотвращение возникновения болезни у конкретного человека. В большей степени они относятся к социальной, а не лечебной сфере. Она включает следующие меры:</w:t>
      </w:r>
    </w:p>
    <w:p w:rsidR="000B51D4" w:rsidRPr="000B51D4" w:rsidRDefault="000B51D4" w:rsidP="000B51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борьба с факторами риска;</w:t>
      </w:r>
    </w:p>
    <w:p w:rsidR="000B51D4" w:rsidRPr="000B51D4" w:rsidRDefault="000B51D4" w:rsidP="000B51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самообследование</w:t>
      </w:r>
      <w:proofErr w:type="spellEnd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0B51D4" w:rsidRPr="000B51D4" w:rsidRDefault="000B51D4" w:rsidP="000B51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правильное питание.</w:t>
      </w:r>
    </w:p>
    <w:p w:rsidR="000B51D4" w:rsidRPr="000B51D4" w:rsidRDefault="000B51D4" w:rsidP="000B5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Вторичная. Ее цель – раннее выявление новообразования и, соответственно, своевременно начатое лечение, ведущее к уменьшению смертности от этой болезни. Вторичная профилактика рака груди предполагает следующие действия:</w:t>
      </w:r>
    </w:p>
    <w:p w:rsidR="000B51D4" w:rsidRPr="000B51D4" w:rsidRDefault="000B51D4" w:rsidP="000B51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диагностика и лечение болезней, относящихся к предраковым (фиброаденомы, мастопатии и пр.);</w:t>
      </w:r>
    </w:p>
    <w:p w:rsidR="000B51D4" w:rsidRPr="000B51D4" w:rsidRDefault="000B51D4" w:rsidP="000B51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маммография;</w:t>
      </w:r>
    </w:p>
    <w:p w:rsidR="000B51D4" w:rsidRPr="000B51D4" w:rsidRDefault="000B51D4" w:rsidP="000B51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посещение определенных врачей;</w:t>
      </w:r>
    </w:p>
    <w:p w:rsidR="000B51D4" w:rsidRPr="000B51D4" w:rsidRDefault="000B51D4" w:rsidP="000B51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УЗИ грудных желез.</w:t>
      </w:r>
    </w:p>
    <w:p w:rsidR="000B51D4" w:rsidRPr="000B51D4" w:rsidRDefault="000B51D4" w:rsidP="000B51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B51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Самообследование</w:t>
      </w:r>
      <w:proofErr w:type="spellEnd"/>
    </w:p>
    <w:p w:rsidR="000B51D4" w:rsidRPr="000B51D4" w:rsidRDefault="000B51D4" w:rsidP="000B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Самообследование</w:t>
      </w:r>
      <w:proofErr w:type="spellEnd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является сложным или долговременным занятием, однако, по данным статистики, многие женщины, обратившиеся к врачу, имеют рак 3-4 стадии. Специалисты рекомендуют делать его раз в месяц, начиная с 20 лет с 3-его по 5-ый день от начала менструации. </w:t>
      </w:r>
      <w:proofErr w:type="spellStart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Самообследование</w:t>
      </w:r>
      <w:proofErr w:type="spellEnd"/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следует проводить так:</w:t>
      </w:r>
    </w:p>
    <w:p w:rsidR="000B51D4" w:rsidRPr="000B51D4" w:rsidRDefault="000B51D4" w:rsidP="000B51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Встать у большого зеркала и провести осмотр грудной железы. Обратить внимание на ее форму.</w:t>
      </w:r>
    </w:p>
    <w:p w:rsidR="000B51D4" w:rsidRPr="000B51D4" w:rsidRDefault="000B51D4" w:rsidP="000B51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Повернуться в пол-оборота и рассмотреть каждую из желез. Потом поднять руки и завести за шею, чтобы грудные мышцы напряглись. Провести осмотр груди еще раз.</w:t>
      </w:r>
    </w:p>
    <w:p w:rsidR="000B51D4" w:rsidRPr="000B51D4" w:rsidRDefault="000B51D4" w:rsidP="000B51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Прощупать каждую из желез на предмет наличия уплотнений, причем правую грудь надо пальпировать левой рукой и наоборот.</w:t>
      </w:r>
    </w:p>
    <w:p w:rsidR="000B51D4" w:rsidRPr="000B51D4" w:rsidRDefault="000B51D4" w:rsidP="000B51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Осмотреть лимфоузлы под подмышками и около ключиц.</w:t>
      </w:r>
    </w:p>
    <w:p w:rsidR="000B51D4" w:rsidRPr="000B51D4" w:rsidRDefault="000B51D4" w:rsidP="000B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все в порядке, то никаких изменений быть не должно. Появление следующих нарушений должно стать поводом немедленного посещения специалиста:</w:t>
      </w:r>
    </w:p>
    <w:p w:rsidR="000B51D4" w:rsidRPr="000B51D4" w:rsidRDefault="000B51D4" w:rsidP="000B51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припухлость в области груди;</w:t>
      </w:r>
    </w:p>
    <w:p w:rsidR="000B51D4" w:rsidRPr="000B51D4" w:rsidRDefault="000B51D4" w:rsidP="000B51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наличие каких-либо уплотнений в тканях;</w:t>
      </w:r>
    </w:p>
    <w:p w:rsidR="000B51D4" w:rsidRPr="000B51D4" w:rsidRDefault="000B51D4" w:rsidP="000B51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нарушение формы груди или ее размера;</w:t>
      </w:r>
    </w:p>
    <w:p w:rsidR="000B51D4" w:rsidRPr="000B51D4" w:rsidRDefault="000B51D4" w:rsidP="000B51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любые выделения из сосков, особенно с примесью крови;</w:t>
      </w:r>
    </w:p>
    <w:p w:rsidR="000B51D4" w:rsidRPr="000B51D4" w:rsidRDefault="000B51D4" w:rsidP="000B51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изменения кожи груди (покраснения, рябь и так далее);</w:t>
      </w:r>
    </w:p>
    <w:p w:rsidR="000B51D4" w:rsidRPr="000B51D4" w:rsidRDefault="000B51D4" w:rsidP="000B51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36"/>
          <w:szCs w:val="36"/>
          <w:lang w:eastAsia="ru-RU"/>
        </w:rPr>
        <w:t>увеличение лимфоузлов.</w:t>
      </w:r>
    </w:p>
    <w:p w:rsidR="000B51D4" w:rsidRPr="000B51D4" w:rsidRDefault="000B51D4" w:rsidP="000B51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D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главного врача по КЭР</w:t>
      </w:r>
    </w:p>
    <w:p w:rsidR="000B51D4" w:rsidRPr="000B51D4" w:rsidRDefault="000B51D4" w:rsidP="000B51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1D4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Боровкова</w:t>
      </w:r>
      <w:proofErr w:type="spellEnd"/>
      <w:r w:rsidRPr="000B51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</w:t>
      </w:r>
    </w:p>
    <w:p w:rsidR="00C01A04" w:rsidRDefault="00C01A04"/>
    <w:sectPr w:rsidR="00C0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16C"/>
    <w:multiLevelType w:val="multilevel"/>
    <w:tmpl w:val="0D08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80DCB"/>
    <w:multiLevelType w:val="multilevel"/>
    <w:tmpl w:val="B8B0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716F8"/>
    <w:multiLevelType w:val="multilevel"/>
    <w:tmpl w:val="CD60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479DD"/>
    <w:multiLevelType w:val="multilevel"/>
    <w:tmpl w:val="C784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30F2C"/>
    <w:multiLevelType w:val="multilevel"/>
    <w:tmpl w:val="877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102D4"/>
    <w:multiLevelType w:val="multilevel"/>
    <w:tmpl w:val="76A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D4"/>
    <w:rsid w:val="000B51D4"/>
    <w:rsid w:val="00C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5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5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0%BD%D1%89%D0%B8%D0%BD%D0%B0" TargetMode="External"/><Relationship Id="rId13" Type="http://schemas.openxmlformats.org/officeDocument/2006/relationships/hyperlink" Target="https://ru.wikipedia.org/wiki/%D0%A1%D0%B0%D0%BC%D0%BE%D1%81%D1%82%D0%BE%D1%8F%D1%82%D0%B5%D0%BB%D1%8C%D0%BD%D0%BE%D0%B5_%D0%BE%D0%B1%D1%81%D0%BB%D0%B5%D0%B4%D0%BE%D0%B2%D0%B0%D0%BD%D0%B8%D0%B5_%D0%BC%D0%BE%D0%BB%D0%BE%D1%87%D0%BD%D0%BE%D0%B9_%D0%B6%D0%B5%D0%BB%D0%B5%D0%B7%D1%8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E%D0%BB%D0%BE%D1%87%D0%BD%D0%B0%D1%8F_%D0%B6%D0%B5%D0%BB%D0%B5%D0%B7%D0%B0" TargetMode="External"/><Relationship Id="rId12" Type="http://schemas.openxmlformats.org/officeDocument/2006/relationships/hyperlink" Target="https://ru.wikipedia.org/wiki/%D0%9A%D0%BB%D1%8E%D1%87%D0%B8%D1%86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0%D0%B5%D0%BE%D0%BB%D0%B0_(%D0%B0%D0%BD%D0%B0%D1%82%D0%BE%D0%BC%D0%B8%D1%8F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B%D0%BE%D0%BA%D0%B0%D1%87%D0%B5%D1%81%D1%82%D0%B2%D0%B5%D0%BD%D0%BD%D0%B0%D1%8F_%D0%BE%D0%BF%D1%83%D1%85%D0%BE%D0%BB%D1%8C" TargetMode="External"/><Relationship Id="rId11" Type="http://schemas.openxmlformats.org/officeDocument/2006/relationships/hyperlink" Target="https://ru.wikipedia.org/wiki/%D0%9F%D0%BE%D0%B4%D0%BC%D1%8B%D1%8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1%81%D0%BE%D0%BA" TargetMode="External"/><Relationship Id="rId10" Type="http://schemas.openxmlformats.org/officeDocument/2006/relationships/hyperlink" Target="https://ru.wikipedia.org/wiki/%D0%A0%D0%B0%D0%BA_%D0%BC%D0%BE%D0%BB%D0%BE%D1%87%D0%BD%D0%BE%D0%B9_%D0%B6%D0%B5%D0%BB%D0%B5%D0%B7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6%D0%B8%D1%80%D0%B5%D0%BD%D0%B8%D0%B5" TargetMode="External"/><Relationship Id="rId14" Type="http://schemas.openxmlformats.org/officeDocument/2006/relationships/hyperlink" Target="https://ru.wikipedia.org/wiki/%D0%91%D0%B5%D1%80%D0%B5%D0%BC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2018-12-03T13:24:00Z</dcterms:created>
  <dcterms:modified xsi:type="dcterms:W3CDTF">2018-12-03T13:25:00Z</dcterms:modified>
</cp:coreProperties>
</file>