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06" w:rsidRPr="00325764" w:rsidRDefault="00E35906" w:rsidP="00325764">
      <w:pPr>
        <w:spacing w:after="0" w:line="240" w:lineRule="auto"/>
        <w:jc w:val="center"/>
        <w:rPr>
          <w:rFonts w:ascii="Times New Roman" w:hAnsi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12529"/>
          <w:sz w:val="28"/>
          <w:szCs w:val="28"/>
          <w:lang w:eastAsia="ru-RU"/>
        </w:rPr>
        <w:t>«</w:t>
      </w:r>
      <w:r w:rsidRPr="00325764">
        <w:rPr>
          <w:rFonts w:ascii="Times New Roman" w:hAnsi="Times New Roman"/>
          <w:b/>
          <w:color w:val="212529"/>
          <w:sz w:val="28"/>
          <w:szCs w:val="28"/>
          <w:lang w:eastAsia="ru-RU"/>
        </w:rPr>
        <w:t>Что мы знаем о холере?</w:t>
      </w:r>
      <w:r>
        <w:rPr>
          <w:rFonts w:ascii="Times New Roman" w:hAnsi="Times New Roman"/>
          <w:b/>
          <w:color w:val="212529"/>
          <w:sz w:val="28"/>
          <w:szCs w:val="28"/>
          <w:lang w:eastAsia="ru-RU"/>
        </w:rPr>
        <w:t>»</w:t>
      </w:r>
    </w:p>
    <w:p w:rsidR="00E35906" w:rsidRPr="00251F1C" w:rsidRDefault="00E35906" w:rsidP="00325764">
      <w:pPr>
        <w:pStyle w:val="Header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251F1C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Холера – это инфекционное заболевание, причина которой - бактерия – холерный вибрион (Vibrio cholerae).</w:t>
      </w:r>
    </w:p>
    <w:p w:rsidR="00E35906" w:rsidRPr="001B0328" w:rsidRDefault="00E35906" w:rsidP="001B0328">
      <w:pPr>
        <w:spacing w:before="138" w:after="138" w:line="240" w:lineRule="auto"/>
        <w:jc w:val="center"/>
        <w:rPr>
          <w:rFonts w:ascii="Arial" w:hAnsi="Arial" w:cs="Arial"/>
          <w:color w:val="212529"/>
          <w:sz w:val="32"/>
          <w:szCs w:val="32"/>
          <w:lang w:eastAsia="ru-RU"/>
        </w:rPr>
      </w:pPr>
      <w:r w:rsidRPr="00E85A43">
        <w:rPr>
          <w:rFonts w:ascii="Arial" w:hAnsi="Arial" w:cs="Arial"/>
          <w:noProof/>
          <w:color w:val="21252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admin.cgon.ru/storage/upload/medialibrary/2ea4b232753cef9b85b3f883549f9497.png" style="width:240.75pt;height:160.5pt;visibility:visible">
            <v:imagedata r:id="rId5" o:title=""/>
          </v:shape>
        </w:pic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Заболевание проявляется диареей, которая очень быстро может привести к обезвоживанию.</w: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Большинство из нас уверены, что холера - это удел стран с низкой санитарной культурой, что в России эпидемии холеры не регистрируются с 1985 года. За последние 10 лет на территории России практически ежегодно отмечаются единичные завозные случаи холеры.</w: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Но не стоит забывать о том, что всегда есть вероятность завоза инфекции, а завезенные единичные заболевания могут служить толчком для эпидемической вспышки.</w: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По данным Всемирной организации здравоохранения ежегодно в мире регистрируется до 150000 случаев холеры более чем в 50 странах.</w: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Холера входит в группу особо опасных инфекций. Инфекции этой группы представляют особую опасность жизни и здоровью людей по той причине, что такие заболевания распространяются стремительно, поражают большие группы людей и имеют большую вероятность развития летальных исходов.</w:t>
      </w:r>
    </w:p>
    <w:p w:rsidR="00E35906" w:rsidRPr="00325764" w:rsidRDefault="00E35906" w:rsidP="00325764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b/>
          <w:bCs/>
          <w:color w:val="212529"/>
          <w:sz w:val="24"/>
          <w:szCs w:val="24"/>
          <w:lang w:eastAsia="ru-RU"/>
        </w:rPr>
        <w:t>Как передается холера?</w:t>
      </w:r>
    </w:p>
    <w:p w:rsidR="00E35906" w:rsidRPr="00325764" w:rsidRDefault="00E35906" w:rsidP="001B0328">
      <w:pPr>
        <w:spacing w:before="138" w:after="138" w:line="240" w:lineRule="auto"/>
        <w:jc w:val="center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E85A43">
        <w:rPr>
          <w:rFonts w:ascii="Times New Roman" w:hAnsi="Times New Roman"/>
          <w:noProof/>
          <w:color w:val="212529"/>
          <w:sz w:val="24"/>
          <w:szCs w:val="24"/>
          <w:lang w:eastAsia="ru-RU"/>
        </w:rPr>
        <w:pict>
          <v:shape id="Рисунок 3" o:spid="_x0000_i1026" type="#_x0000_t75" alt="https://admin.cgon.ru/storage/upload/medialibrary/078a85637b1a90c7862839d571b514b2.png" style="width:251.25pt;height:141.75pt;visibility:visible">
            <v:imagedata r:id="rId6" o:title=""/>
          </v:shape>
        </w:pict>
      </w:r>
    </w:p>
    <w:p w:rsidR="00E35906" w:rsidRPr="00325764" w:rsidRDefault="00E35906" w:rsidP="001B0328">
      <w:pPr>
        <w:numPr>
          <w:ilvl w:val="0"/>
          <w:numId w:val="1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с сырой водой, загрязненной возбудителем холеры;</w:t>
      </w:r>
    </w:p>
    <w:p w:rsidR="00E35906" w:rsidRPr="00325764" w:rsidRDefault="00E35906" w:rsidP="001B0328">
      <w:pPr>
        <w:numPr>
          <w:ilvl w:val="0"/>
          <w:numId w:val="1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с пищевыми продуктами;</w:t>
      </w:r>
    </w:p>
    <w:p w:rsidR="00E35906" w:rsidRPr="00325764" w:rsidRDefault="00E35906" w:rsidP="001B0328">
      <w:pPr>
        <w:numPr>
          <w:ilvl w:val="0"/>
          <w:numId w:val="1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при контакте с больными.</w:t>
      </w:r>
    </w:p>
    <w:p w:rsidR="00E35906" w:rsidRPr="00325764" w:rsidRDefault="00E35906" w:rsidP="001B0328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b/>
          <w:bCs/>
          <w:color w:val="212529"/>
          <w:sz w:val="24"/>
          <w:szCs w:val="24"/>
          <w:lang w:eastAsia="ru-RU"/>
        </w:rPr>
        <w:t>О симптомах</w: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Основные симптомы холеры – это диарея (зловонный стул «рисовый отвар»), рвота, цианоз, мучительная жажда, головная боль, слабость, мышечные судороги.</w: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Как защититься от заражения холерой, необходимо знать, в первую очередь гражданам, совершающим туристические поездки в страны, где регистрируется холера.</w: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Вакцинация против холеры проводится в соответствии с календарем по эпидемическим показаниям.</w:t>
      </w:r>
    </w:p>
    <w:p w:rsidR="00E35906" w:rsidRPr="00325764" w:rsidRDefault="00E35906" w:rsidP="001B0328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b/>
          <w:bCs/>
          <w:color w:val="212529"/>
          <w:sz w:val="24"/>
          <w:szCs w:val="24"/>
          <w:lang w:eastAsia="ru-RU"/>
        </w:rPr>
        <w:t>Категории граждан, подлежащих обязательной вакцинации: </w:t>
      </w:r>
    </w:p>
    <w:p w:rsidR="00E35906" w:rsidRPr="00325764" w:rsidRDefault="00E35906" w:rsidP="001B0328">
      <w:pPr>
        <w:numPr>
          <w:ilvl w:val="0"/>
          <w:numId w:val="2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лица, выезжающие в неблагополучные по холере страны (регионы);</w:t>
      </w:r>
    </w:p>
    <w:p w:rsidR="00E35906" w:rsidRPr="00325764" w:rsidRDefault="00E35906" w:rsidP="001B0328">
      <w:pPr>
        <w:numPr>
          <w:ilvl w:val="0"/>
          <w:numId w:val="2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</w:r>
    </w:p>
    <w:p w:rsidR="00E35906" w:rsidRPr="00325764" w:rsidRDefault="00E35906" w:rsidP="001B0328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b/>
          <w:bCs/>
          <w:color w:val="212529"/>
          <w:sz w:val="24"/>
          <w:szCs w:val="24"/>
          <w:lang w:eastAsia="ru-RU"/>
        </w:rPr>
        <w:t>В целях профилактики заболевания рекомендуется выполнять следующие правила:</w:t>
      </w:r>
    </w:p>
    <w:p w:rsidR="00E35906" w:rsidRPr="00325764" w:rsidRDefault="00E35906" w:rsidP="001B0328">
      <w:pPr>
        <w:spacing w:before="138" w:after="138" w:line="240" w:lineRule="auto"/>
        <w:jc w:val="center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E85A43">
        <w:rPr>
          <w:rFonts w:ascii="Times New Roman" w:hAnsi="Times New Roman"/>
          <w:noProof/>
          <w:color w:val="212529"/>
          <w:sz w:val="24"/>
          <w:szCs w:val="24"/>
          <w:lang w:eastAsia="ru-RU"/>
        </w:rPr>
        <w:pict>
          <v:shape id="Рисунок 4" o:spid="_x0000_i1027" type="#_x0000_t75" alt="https://admin.cgon.ru/storage/upload/medialibrary/eecf5ab2a68930b903541559647f84ef.png" style="width:208.5pt;height:158.25pt;visibility:visible">
            <v:imagedata r:id="rId7" o:title=""/>
          </v:shape>
        </w:pict>
      </w:r>
    </w:p>
    <w:p w:rsidR="00E35906" w:rsidRPr="00325764" w:rsidRDefault="00E35906" w:rsidP="001B0328">
      <w:pPr>
        <w:numPr>
          <w:ilvl w:val="0"/>
          <w:numId w:val="3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соблюдать правила личной гигиены (мыть руки после посещения туалета, перед приготовлением и приемом пищи);</w:t>
      </w:r>
    </w:p>
    <w:p w:rsidR="00E35906" w:rsidRPr="00325764" w:rsidRDefault="00E35906" w:rsidP="001B0328">
      <w:pPr>
        <w:numPr>
          <w:ilvl w:val="0"/>
          <w:numId w:val="3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употреблять гарантированно безопасную воду и напитки (кипяченая вода, напитки и вода в производственной упаковке – в бутылке);</w:t>
      </w:r>
    </w:p>
    <w:p w:rsidR="00E35906" w:rsidRPr="00325764" w:rsidRDefault="00E35906" w:rsidP="001B0328">
      <w:pPr>
        <w:numPr>
          <w:ilvl w:val="0"/>
          <w:numId w:val="3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тщательно мыть фрукты и овощи безопасной водой;</w:t>
      </w:r>
    </w:p>
    <w:p w:rsidR="00E35906" w:rsidRPr="00325764" w:rsidRDefault="00E35906" w:rsidP="001B0328">
      <w:pPr>
        <w:numPr>
          <w:ilvl w:val="0"/>
          <w:numId w:val="3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избегать питания в небезопасных местах;</w:t>
      </w:r>
    </w:p>
    <w:p w:rsidR="00E35906" w:rsidRPr="00325764" w:rsidRDefault="00E35906" w:rsidP="001B0328">
      <w:pPr>
        <w:numPr>
          <w:ilvl w:val="0"/>
          <w:numId w:val="3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не добавлять лед в напитки, если нет информации о качестве воды, из которой он приготовлен;</w:t>
      </w:r>
    </w:p>
    <w:p w:rsidR="00E35906" w:rsidRPr="00325764" w:rsidRDefault="00E35906" w:rsidP="001B0328">
      <w:pPr>
        <w:numPr>
          <w:ilvl w:val="0"/>
          <w:numId w:val="3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пить только кипяченое пастеризованное молоко;</w:t>
      </w:r>
    </w:p>
    <w:p w:rsidR="00E35906" w:rsidRPr="00325764" w:rsidRDefault="00E35906" w:rsidP="001B0328">
      <w:pPr>
        <w:numPr>
          <w:ilvl w:val="0"/>
          <w:numId w:val="3"/>
        </w:num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не употреблять в пищу рыбу и морепродукты не прошедшие термическую обработку.</w:t>
      </w:r>
    </w:p>
    <w:p w:rsidR="00E35906" w:rsidRPr="00325764" w:rsidRDefault="00E35906" w:rsidP="001B0328">
      <w:pPr>
        <w:spacing w:before="138" w:after="138" w:line="240" w:lineRule="auto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5764">
        <w:rPr>
          <w:rFonts w:ascii="Times New Roman" w:hAnsi="Times New Roman"/>
          <w:color w:val="212529"/>
          <w:sz w:val="24"/>
          <w:szCs w:val="24"/>
          <w:lang w:eastAsia="ru-RU"/>
        </w:rPr>
        <w:t>При появлении симптомов, которые позволят заподозрить заболевание холерой (тошнота, рвота, жидкий стул, головная боль), необходимо немедленно обратиться за медицинской помощью.</w:t>
      </w:r>
    </w:p>
    <w:p w:rsidR="00E35906" w:rsidRDefault="00E35906">
      <w:pPr>
        <w:rPr>
          <w:rFonts w:ascii="Times New Roman" w:hAnsi="Times New Roman"/>
          <w:sz w:val="24"/>
          <w:szCs w:val="24"/>
        </w:rPr>
      </w:pPr>
    </w:p>
    <w:p w:rsidR="00E35906" w:rsidRPr="00325764" w:rsidRDefault="00E35906" w:rsidP="00325764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32576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Заведующая отделением профилактики </w:t>
      </w:r>
    </w:p>
    <w:p w:rsidR="00E35906" w:rsidRPr="00325764" w:rsidRDefault="00E35906" w:rsidP="00325764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32576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инфекционных и паразитарных </w:t>
      </w:r>
    </w:p>
    <w:p w:rsidR="00E35906" w:rsidRPr="00325764" w:rsidRDefault="00E35906" w:rsidP="00325764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32576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заболеваний ДПО №12 СПБ ГБУЗ ГП №37</w:t>
      </w:r>
    </w:p>
    <w:p w:rsidR="00E35906" w:rsidRDefault="00E35906" w:rsidP="00325764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32576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Черногорцева И.А.</w:t>
      </w:r>
    </w:p>
    <w:p w:rsidR="00E35906" w:rsidRPr="00325764" w:rsidRDefault="00E35906" w:rsidP="00144B0C">
      <w:pPr>
        <w:pStyle w:val="NoSpacing"/>
        <w:jc w:val="right"/>
      </w:pP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2022</w:t>
      </w:r>
    </w:p>
    <w:sectPr w:rsidR="00E35906" w:rsidRPr="00325764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FE3"/>
    <w:multiLevelType w:val="multilevel"/>
    <w:tmpl w:val="73B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94419"/>
    <w:multiLevelType w:val="multilevel"/>
    <w:tmpl w:val="4334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17DCB"/>
    <w:multiLevelType w:val="multilevel"/>
    <w:tmpl w:val="39D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28"/>
    <w:rsid w:val="00144B0C"/>
    <w:rsid w:val="001B0328"/>
    <w:rsid w:val="00251F1C"/>
    <w:rsid w:val="002B53FC"/>
    <w:rsid w:val="00325764"/>
    <w:rsid w:val="00441932"/>
    <w:rsid w:val="00772E3F"/>
    <w:rsid w:val="00794537"/>
    <w:rsid w:val="00B80B00"/>
    <w:rsid w:val="00E35906"/>
    <w:rsid w:val="00E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B0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1B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32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3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764"/>
    <w:rPr>
      <w:rFonts w:ascii="Calibri" w:eastAsia="Times New Roman" w:hAnsi="Calibri"/>
    </w:rPr>
  </w:style>
  <w:style w:type="paragraph" w:styleId="NoSpacing">
    <w:name w:val="No Spacing"/>
    <w:uiPriority w:val="99"/>
    <w:qFormat/>
    <w:rsid w:val="003257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985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422</Words>
  <Characters>2409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2022-05-18T16:32:00Z</dcterms:created>
  <dcterms:modified xsi:type="dcterms:W3CDTF">2022-05-23T09:09:00Z</dcterms:modified>
</cp:coreProperties>
</file>