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9" w:rsidRPr="00B76E40" w:rsidRDefault="00F7559F" w:rsidP="008013E9">
      <w:pPr>
        <w:jc w:val="center"/>
        <w:rPr>
          <w:b/>
          <w:sz w:val="28"/>
          <w:szCs w:val="28"/>
        </w:rPr>
      </w:pPr>
      <w:r w:rsidRPr="00B76E40">
        <w:rPr>
          <w:b/>
          <w:sz w:val="28"/>
          <w:szCs w:val="28"/>
        </w:rPr>
        <w:t>Что необходимо знать о кори</w:t>
      </w:r>
      <w:r w:rsidR="0029307B">
        <w:rPr>
          <w:b/>
          <w:sz w:val="28"/>
          <w:szCs w:val="28"/>
        </w:rPr>
        <w:t>.</w:t>
      </w:r>
    </w:p>
    <w:p w:rsidR="00B76E40" w:rsidRDefault="00B76E40" w:rsidP="00B76E40">
      <w:pPr>
        <w:spacing w:after="0"/>
        <w:jc w:val="center"/>
        <w:rPr>
          <w:b/>
        </w:rPr>
      </w:pPr>
      <w:r w:rsidRPr="00B76E40">
        <w:rPr>
          <w:b/>
        </w:rPr>
        <w:t xml:space="preserve"> </w:t>
      </w:r>
      <w:r w:rsidRPr="00622E76">
        <w:rPr>
          <w:b/>
        </w:rPr>
        <w:t>Детское поликлиническое отделение №12 СПб ГБУЗ ГП №37</w:t>
      </w:r>
    </w:p>
    <w:p w:rsidR="0029307B" w:rsidRDefault="0029307B" w:rsidP="00B76E40">
      <w:pPr>
        <w:spacing w:after="0"/>
        <w:jc w:val="center"/>
        <w:rPr>
          <w:rFonts w:ascii="Arial" w:hAnsi="Arial" w:cs="Arial"/>
          <w:color w:val="293E62"/>
          <w:sz w:val="27"/>
          <w:szCs w:val="27"/>
          <w:shd w:val="clear" w:color="auto" w:fill="FFFFFF"/>
        </w:rPr>
      </w:pPr>
    </w:p>
    <w:p w:rsidR="008013E9" w:rsidRPr="0028094B" w:rsidRDefault="0029307B" w:rsidP="008013E9">
      <w:pPr>
        <w:spacing w:after="0" w:line="240" w:lineRule="auto"/>
        <w:jc w:val="both"/>
        <w:rPr>
          <w:sz w:val="22"/>
          <w:szCs w:val="22"/>
          <w:shd w:val="clear" w:color="auto" w:fill="FFFFFF"/>
        </w:rPr>
      </w:pPr>
      <w:r w:rsidRPr="0028094B">
        <w:rPr>
          <w:sz w:val="22"/>
          <w:szCs w:val="22"/>
          <w:shd w:val="clear" w:color="auto" w:fill="FFFFFF"/>
        </w:rPr>
        <w:t xml:space="preserve">Заболеваемость </w:t>
      </w:r>
      <w:r w:rsidRPr="0028094B">
        <w:rPr>
          <w:b/>
          <w:sz w:val="22"/>
          <w:szCs w:val="22"/>
          <w:shd w:val="clear" w:color="auto" w:fill="FFFFFF"/>
        </w:rPr>
        <w:t>корью</w:t>
      </w:r>
      <w:r w:rsidRPr="0028094B">
        <w:rPr>
          <w:sz w:val="22"/>
          <w:szCs w:val="22"/>
          <w:shd w:val="clear" w:color="auto" w:fill="FFFFFF"/>
        </w:rPr>
        <w:t xml:space="preserve"> в нашем городе п</w:t>
      </w:r>
      <w:r w:rsidR="008013E9" w:rsidRPr="0028094B">
        <w:rPr>
          <w:sz w:val="22"/>
          <w:szCs w:val="22"/>
          <w:shd w:val="clear" w:color="auto" w:fill="FFFFFF"/>
        </w:rPr>
        <w:t>о сравнению с 2018-м</w:t>
      </w:r>
      <w:r w:rsidRPr="0028094B">
        <w:rPr>
          <w:sz w:val="22"/>
          <w:szCs w:val="22"/>
          <w:shd w:val="clear" w:color="auto" w:fill="FFFFFF"/>
        </w:rPr>
        <w:t xml:space="preserve"> годом </w:t>
      </w:r>
      <w:r w:rsidR="008013E9" w:rsidRPr="0028094B">
        <w:rPr>
          <w:sz w:val="22"/>
          <w:szCs w:val="22"/>
          <w:shd w:val="clear" w:color="auto" w:fill="FFFFFF"/>
        </w:rPr>
        <w:t xml:space="preserve"> выросла в 17 раз.</w:t>
      </w:r>
    </w:p>
    <w:p w:rsidR="0029307B" w:rsidRPr="0028094B" w:rsidRDefault="0029307B" w:rsidP="008013E9">
      <w:pPr>
        <w:spacing w:after="0" w:line="240" w:lineRule="auto"/>
        <w:jc w:val="both"/>
        <w:rPr>
          <w:sz w:val="22"/>
          <w:szCs w:val="22"/>
          <w:shd w:val="clear" w:color="auto" w:fill="FFFFFF"/>
        </w:rPr>
      </w:pPr>
      <w:r w:rsidRPr="0028094B">
        <w:rPr>
          <w:sz w:val="22"/>
          <w:szCs w:val="22"/>
          <w:shd w:val="clear" w:color="auto" w:fill="FFFFFF"/>
        </w:rPr>
        <w:t xml:space="preserve">Одна из причин – не </w:t>
      </w:r>
      <w:proofErr w:type="spellStart"/>
      <w:r w:rsidRPr="0028094B">
        <w:rPr>
          <w:sz w:val="22"/>
          <w:szCs w:val="22"/>
          <w:shd w:val="clear" w:color="auto" w:fill="FFFFFF"/>
        </w:rPr>
        <w:t>привитость</w:t>
      </w:r>
      <w:proofErr w:type="spellEnd"/>
      <w:r w:rsidRPr="0028094B">
        <w:rPr>
          <w:sz w:val="22"/>
          <w:szCs w:val="22"/>
          <w:shd w:val="clear" w:color="auto" w:fill="FFFFFF"/>
        </w:rPr>
        <w:t xml:space="preserve"> населения.</w:t>
      </w:r>
    </w:p>
    <w:p w:rsidR="008013E9" w:rsidRPr="0028094B" w:rsidRDefault="00F7559F" w:rsidP="008013E9">
      <w:pPr>
        <w:spacing w:after="0" w:line="240" w:lineRule="auto"/>
        <w:jc w:val="both"/>
        <w:rPr>
          <w:color w:val="0A0A0A"/>
          <w:sz w:val="22"/>
          <w:szCs w:val="22"/>
          <w:shd w:val="clear" w:color="auto" w:fill="FEFEFE"/>
        </w:rPr>
      </w:pPr>
      <w:r w:rsidRPr="0028094B">
        <w:rPr>
          <w:rStyle w:val="a3"/>
          <w:color w:val="0A0A0A"/>
          <w:sz w:val="22"/>
          <w:szCs w:val="22"/>
          <w:shd w:val="clear" w:color="auto" w:fill="FEFEFE"/>
        </w:rPr>
        <w:t>Корь</w:t>
      </w:r>
      <w:r w:rsidRPr="0028094B">
        <w:rPr>
          <w:color w:val="0A0A0A"/>
          <w:sz w:val="22"/>
          <w:szCs w:val="22"/>
          <w:shd w:val="clear" w:color="auto" w:fill="FEFEFE"/>
        </w:rPr>
        <w:t xml:space="preserve"> — это быстро передающееся </w:t>
      </w:r>
      <w:r w:rsidRPr="0028094B">
        <w:rPr>
          <w:b/>
          <w:color w:val="0A0A0A"/>
          <w:sz w:val="22"/>
          <w:szCs w:val="22"/>
          <w:shd w:val="clear" w:color="auto" w:fill="FEFEFE"/>
        </w:rPr>
        <w:t>вирусное заболевание</w:t>
      </w:r>
      <w:r w:rsidRPr="0028094B">
        <w:rPr>
          <w:color w:val="0A0A0A"/>
          <w:sz w:val="22"/>
          <w:szCs w:val="22"/>
          <w:shd w:val="clear" w:color="auto" w:fill="FEFEFE"/>
        </w:rPr>
        <w:t>,</w:t>
      </w:r>
      <w:r w:rsidR="00B03D09" w:rsidRPr="0028094B">
        <w:rPr>
          <w:color w:val="0A0A0A"/>
          <w:sz w:val="22"/>
          <w:szCs w:val="22"/>
          <w:shd w:val="clear" w:color="auto" w:fill="FEFEFE"/>
        </w:rPr>
        <w:t xml:space="preserve"> вызываемое </w:t>
      </w:r>
      <w:proofErr w:type="spellStart"/>
      <w:r w:rsidR="00B03D09" w:rsidRPr="0028094B">
        <w:rPr>
          <w:color w:val="0A0A0A"/>
          <w:sz w:val="22"/>
          <w:szCs w:val="22"/>
          <w:shd w:val="clear" w:color="auto" w:fill="FEFEFE"/>
        </w:rPr>
        <w:t>парамиксовирусом</w:t>
      </w:r>
      <w:proofErr w:type="spellEnd"/>
      <w:r w:rsidR="00B03D09" w:rsidRPr="0028094B">
        <w:rPr>
          <w:color w:val="0A0A0A"/>
          <w:sz w:val="22"/>
          <w:szCs w:val="22"/>
          <w:shd w:val="clear" w:color="auto" w:fill="FEFEFE"/>
        </w:rPr>
        <w:t>.</w:t>
      </w:r>
      <w:r w:rsidRPr="0028094B">
        <w:rPr>
          <w:color w:val="0A0A0A"/>
          <w:sz w:val="22"/>
          <w:szCs w:val="22"/>
          <w:shd w:val="clear" w:color="auto" w:fill="FEFEFE"/>
        </w:rPr>
        <w:t xml:space="preserve"> Чаще всего корью болеют дети, которые не привиты и контактировали с </w:t>
      </w:r>
      <w:proofErr w:type="gramStart"/>
      <w:r w:rsidRPr="0028094B">
        <w:rPr>
          <w:color w:val="0A0A0A"/>
          <w:sz w:val="22"/>
          <w:szCs w:val="22"/>
          <w:shd w:val="clear" w:color="auto" w:fill="FEFEFE"/>
        </w:rPr>
        <w:t>зараженными</w:t>
      </w:r>
      <w:proofErr w:type="gramEnd"/>
      <w:r w:rsidRPr="0028094B">
        <w:rPr>
          <w:color w:val="0A0A0A"/>
          <w:sz w:val="22"/>
          <w:szCs w:val="22"/>
          <w:shd w:val="clear" w:color="auto" w:fill="FEFEFE"/>
        </w:rPr>
        <w:t xml:space="preserve">, так как данное заболевание моментально передается. Взрослые и подростки, не болевшие и не получившие прививку от кори, </w:t>
      </w:r>
      <w:r w:rsidR="00B03D09" w:rsidRPr="0028094B">
        <w:rPr>
          <w:color w:val="0A0A0A"/>
          <w:sz w:val="22"/>
          <w:szCs w:val="22"/>
          <w:shd w:val="clear" w:color="auto" w:fill="FEFEFE"/>
        </w:rPr>
        <w:t>легко</w:t>
      </w:r>
      <w:r w:rsidRPr="0028094B">
        <w:rPr>
          <w:color w:val="0A0A0A"/>
          <w:sz w:val="22"/>
          <w:szCs w:val="22"/>
          <w:shd w:val="clear" w:color="auto" w:fill="FEFEFE"/>
        </w:rPr>
        <w:t xml:space="preserve"> зара</w:t>
      </w:r>
      <w:r w:rsidR="00B03D09" w:rsidRPr="0028094B">
        <w:rPr>
          <w:color w:val="0A0A0A"/>
          <w:sz w:val="22"/>
          <w:szCs w:val="22"/>
          <w:shd w:val="clear" w:color="auto" w:fill="FEFEFE"/>
        </w:rPr>
        <w:t>жаются</w:t>
      </w:r>
      <w:r w:rsidRPr="0028094B">
        <w:rPr>
          <w:color w:val="0A0A0A"/>
          <w:sz w:val="22"/>
          <w:szCs w:val="22"/>
          <w:shd w:val="clear" w:color="auto" w:fill="FEFEFE"/>
        </w:rPr>
        <w:t xml:space="preserve"> подобным образом, вакцинированные почти со 100% вероятностью не </w:t>
      </w:r>
      <w:r w:rsidR="00B03D09" w:rsidRPr="0028094B">
        <w:rPr>
          <w:color w:val="0A0A0A"/>
          <w:sz w:val="22"/>
          <w:szCs w:val="22"/>
          <w:shd w:val="clear" w:color="auto" w:fill="FEFEFE"/>
        </w:rPr>
        <w:t>заражаются</w:t>
      </w:r>
      <w:r w:rsidRPr="0028094B">
        <w:rPr>
          <w:color w:val="0A0A0A"/>
          <w:sz w:val="22"/>
          <w:szCs w:val="22"/>
          <w:shd w:val="clear" w:color="auto" w:fill="FEFEFE"/>
        </w:rPr>
        <w:t>, а переболевшие - получают пожизненный иммунитет.</w:t>
      </w:r>
    </w:p>
    <w:p w:rsidR="008013E9" w:rsidRPr="0028094B" w:rsidRDefault="00F7559F" w:rsidP="008013E9">
      <w:pPr>
        <w:spacing w:after="0" w:line="240" w:lineRule="auto"/>
        <w:jc w:val="both"/>
        <w:rPr>
          <w:color w:val="0A0A0A"/>
          <w:sz w:val="22"/>
          <w:szCs w:val="22"/>
          <w:shd w:val="clear" w:color="auto" w:fill="FEFEFE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Данная болезнь остается одной из основных причин смертности детей в раннем возрасте всего мира, хотя </w:t>
      </w:r>
      <w:r w:rsidRPr="0028094B">
        <w:rPr>
          <w:rFonts w:eastAsia="Times New Roman"/>
          <w:b/>
          <w:color w:val="0A0A0A"/>
          <w:sz w:val="22"/>
          <w:szCs w:val="22"/>
          <w:lang w:eastAsia="ru-RU"/>
        </w:rPr>
        <w:t>эффективная вакцина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 </w:t>
      </w:r>
      <w:r w:rsidRPr="0028094B">
        <w:rPr>
          <w:rFonts w:eastAsia="Times New Roman"/>
          <w:b/>
          <w:color w:val="0A0A0A"/>
          <w:sz w:val="22"/>
          <w:szCs w:val="22"/>
          <w:lang w:eastAsia="ru-RU"/>
        </w:rPr>
        <w:t>существует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>. В 2013 году данное заболевание унесло жизни 145 700 человек</w:t>
      </w:r>
      <w:r w:rsidR="00E751DA" w:rsidRPr="0028094B">
        <w:rPr>
          <w:rFonts w:eastAsia="Times New Roman"/>
          <w:color w:val="0A0A0A"/>
          <w:sz w:val="22"/>
          <w:szCs w:val="22"/>
          <w:lang w:eastAsia="ru-RU"/>
        </w:rPr>
        <w:t xml:space="preserve"> </w:t>
      </w:r>
      <w:proofErr w:type="spellStart"/>
      <w:r w:rsidR="00E751DA" w:rsidRPr="0028094B">
        <w:rPr>
          <w:rFonts w:eastAsia="Times New Roman"/>
          <w:color w:val="0A0A0A"/>
          <w:sz w:val="22"/>
          <w:szCs w:val="22"/>
          <w:lang w:eastAsia="ru-RU"/>
        </w:rPr>
        <w:t>вмире</w:t>
      </w:r>
      <w:proofErr w:type="spellEnd"/>
      <w:r w:rsidRPr="0028094B">
        <w:rPr>
          <w:rFonts w:eastAsia="Times New Roman"/>
          <w:color w:val="0A0A0A"/>
          <w:sz w:val="22"/>
          <w:szCs w:val="22"/>
          <w:lang w:eastAsia="ru-RU"/>
        </w:rPr>
        <w:t>, большинство из которых были детьми в возрасте до пяти лет.</w:t>
      </w:r>
    </w:p>
    <w:p w:rsidR="00F7559F" w:rsidRPr="0028094B" w:rsidRDefault="00F7559F" w:rsidP="008013E9">
      <w:pPr>
        <w:spacing w:after="0" w:line="240" w:lineRule="auto"/>
        <w:jc w:val="both"/>
        <w:rPr>
          <w:color w:val="0A0A0A"/>
          <w:sz w:val="22"/>
          <w:szCs w:val="22"/>
          <w:shd w:val="clear" w:color="auto" w:fill="FEFEFE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Не привитые малыши подвержены наиболее высокому риску заболевания и развития осложнений, в некоторых случаях могут погибнуть. У взрослых корь протекает более сложно, дает побочные эффекты в виде пневмонии и бактериального заражения. </w:t>
      </w:r>
    </w:p>
    <w:p w:rsidR="00F7559F" w:rsidRPr="0028094B" w:rsidRDefault="00F7559F" w:rsidP="00E751DA">
      <w:pPr>
        <w:shd w:val="clear" w:color="auto" w:fill="FEFEFE"/>
        <w:spacing w:after="0" w:line="240" w:lineRule="auto"/>
        <w:ind w:firstLine="708"/>
        <w:jc w:val="both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Вирус кори неустойчив к влиянию внешней среды и погибает при </w:t>
      </w:r>
      <w:r w:rsidRPr="0028094B">
        <w:rPr>
          <w:rFonts w:eastAsia="Times New Roman"/>
          <w:bCs/>
          <w:color w:val="0A0A0A"/>
          <w:sz w:val="22"/>
          <w:szCs w:val="22"/>
          <w:lang w:eastAsia="ru-RU"/>
        </w:rPr>
        <w:t>кипячении, облучении, дезинфицировании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>. Возбудитель остается активным при комнатной температуре в течение двух дней, при температуре ниже нуля гибнет через несколько недель. При температурах ниже 15 градусов вирус хорошо выживает и сохраняется.</w:t>
      </w:r>
    </w:p>
    <w:p w:rsidR="00F7559F" w:rsidRPr="0028094B" w:rsidRDefault="00F7559F" w:rsidP="008013E9">
      <w:pPr>
        <w:shd w:val="clear" w:color="auto" w:fill="FEFEFE"/>
        <w:spacing w:after="0" w:line="240" w:lineRule="auto"/>
        <w:jc w:val="both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Корью можно заразиться от больного данным вирусом человека </w:t>
      </w:r>
      <w:r w:rsidRPr="0028094B">
        <w:rPr>
          <w:rFonts w:eastAsia="Times New Roman"/>
          <w:bCs/>
          <w:color w:val="0A0A0A"/>
          <w:sz w:val="22"/>
          <w:szCs w:val="22"/>
          <w:lang w:eastAsia="ru-RU"/>
        </w:rPr>
        <w:t>с момента появления первых симптомов болезни до 5 дня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 от начала высыпаний на коже. Если человек заразился, может пройти </w:t>
      </w:r>
      <w:r w:rsidR="00B03D09" w:rsidRPr="0028094B">
        <w:rPr>
          <w:rFonts w:eastAsia="Times New Roman"/>
          <w:color w:val="0A0A0A"/>
          <w:sz w:val="22"/>
          <w:szCs w:val="22"/>
          <w:lang w:eastAsia="ru-RU"/>
        </w:rPr>
        <w:t xml:space="preserve"> от одной до двух недель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>, прежде чем корь начнет проявляться.</w:t>
      </w:r>
    </w:p>
    <w:p w:rsidR="00B8346C" w:rsidRPr="0028094B" w:rsidRDefault="00F7559F" w:rsidP="008013E9">
      <w:pPr>
        <w:shd w:val="clear" w:color="auto" w:fill="FEFEFE"/>
        <w:spacing w:after="0" w:line="240" w:lineRule="auto"/>
        <w:jc w:val="both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Корь </w:t>
      </w:r>
      <w:r w:rsidRPr="0028094B">
        <w:rPr>
          <w:rFonts w:eastAsia="Times New Roman"/>
          <w:bCs/>
          <w:color w:val="0A0A0A"/>
          <w:sz w:val="22"/>
          <w:szCs w:val="22"/>
          <w:lang w:eastAsia="ru-RU"/>
        </w:rPr>
        <w:t>передается воздушно-капельным путем</w:t>
      </w:r>
      <w:r w:rsidRPr="0028094B">
        <w:rPr>
          <w:rFonts w:eastAsia="Times New Roman"/>
          <w:color w:val="0A0A0A"/>
          <w:sz w:val="22"/>
          <w:szCs w:val="22"/>
          <w:lang w:eastAsia="ru-RU"/>
        </w:rPr>
        <w:t>. Она оказывается в организме человека через слизистые оболочки глаз и верхние дыхательные пути больного, распространяющего его при общении, дыхании, чихании и кашле.</w:t>
      </w:r>
    </w:p>
    <w:p w:rsidR="008013E9" w:rsidRPr="0028094B" w:rsidRDefault="008013E9" w:rsidP="00B8346C">
      <w:pPr>
        <w:shd w:val="clear" w:color="auto" w:fill="FEFEFE"/>
        <w:spacing w:after="0" w:line="240" w:lineRule="auto"/>
        <w:jc w:val="both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 </w:t>
      </w:r>
      <w:r w:rsidR="00F7559F" w:rsidRPr="0028094B">
        <w:rPr>
          <w:color w:val="0A0A0A"/>
          <w:sz w:val="22"/>
          <w:szCs w:val="22"/>
          <w:shd w:val="clear" w:color="auto" w:fill="FEFEFE"/>
        </w:rPr>
        <w:t>Вирус способен попадать в соседние здания через воздух, на другие этажи сквозь окна, вентиляцию, замочную скважину. Человек быстро заражается, если находится в одном доме с вирусом.</w:t>
      </w:r>
      <w:r w:rsidR="00971B09" w:rsidRPr="0028094B">
        <w:rPr>
          <w:color w:val="0A0A0A"/>
          <w:sz w:val="22"/>
          <w:szCs w:val="22"/>
        </w:rPr>
        <w:t xml:space="preserve"> </w:t>
      </w:r>
    </w:p>
    <w:p w:rsidR="00971B09" w:rsidRPr="0028094B" w:rsidRDefault="00971B09" w:rsidP="008013E9">
      <w:pPr>
        <w:shd w:val="clear" w:color="auto" w:fill="FEFEFE"/>
        <w:spacing w:after="0" w:line="240" w:lineRule="auto"/>
        <w:jc w:val="both"/>
        <w:rPr>
          <w:sz w:val="22"/>
          <w:szCs w:val="22"/>
        </w:rPr>
      </w:pPr>
      <w:r w:rsidRPr="0028094B">
        <w:rPr>
          <w:color w:val="0A0A0A"/>
          <w:sz w:val="22"/>
          <w:szCs w:val="22"/>
        </w:rPr>
        <w:t>Симптом</w:t>
      </w:r>
      <w:r w:rsidR="008013E9" w:rsidRPr="0028094B">
        <w:rPr>
          <w:color w:val="0A0A0A"/>
          <w:sz w:val="22"/>
          <w:szCs w:val="22"/>
        </w:rPr>
        <w:t xml:space="preserve">ы кори выражены довольно остро. </w:t>
      </w:r>
      <w:r w:rsidR="008013E9" w:rsidRPr="0028094B">
        <w:rPr>
          <w:rFonts w:eastAsia="Times New Roman"/>
          <w:sz w:val="22"/>
          <w:szCs w:val="22"/>
          <w:lang w:eastAsia="ru-RU"/>
        </w:rPr>
        <w:t>Начальный период, характеризующийся катаральными симптомами и признаками общей интоксикации, длится от 3 до 5 дней</w:t>
      </w:r>
      <w:r w:rsidRPr="0028094B">
        <w:rPr>
          <w:sz w:val="22"/>
          <w:szCs w:val="22"/>
        </w:rPr>
        <w:t>: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8094B">
        <w:rPr>
          <w:rFonts w:eastAsia="Times New Roman"/>
          <w:sz w:val="22"/>
          <w:szCs w:val="22"/>
          <w:lang w:eastAsia="ru-RU"/>
        </w:rPr>
        <w:t>сильная головная боль,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слабость,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повышение температуры тела до 40 градусов,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потеря аппетита,</w:t>
      </w:r>
    </w:p>
    <w:p w:rsidR="008013E9" w:rsidRPr="0028094B" w:rsidRDefault="008013E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00000"/>
          <w:sz w:val="22"/>
          <w:szCs w:val="22"/>
          <w:lang w:eastAsia="ru-RU"/>
        </w:rPr>
        <w:t>психомоторное возбуждение, ухудшение сна, капризность</w:t>
      </w:r>
      <w:r w:rsidR="005A71C8" w:rsidRPr="0028094B">
        <w:rPr>
          <w:rFonts w:eastAsia="Times New Roman"/>
          <w:color w:val="000000"/>
          <w:sz w:val="22"/>
          <w:szCs w:val="22"/>
          <w:lang w:eastAsia="ru-RU"/>
        </w:rPr>
        <w:t>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насморк,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сухой и сильный кашель или лающий, как во время ларингита,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покраснение и отек горла,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 xml:space="preserve">увеличение </w:t>
      </w:r>
      <w:proofErr w:type="spellStart"/>
      <w:r w:rsidRPr="0028094B">
        <w:rPr>
          <w:rFonts w:eastAsia="Times New Roman"/>
          <w:color w:val="0A0A0A"/>
          <w:sz w:val="22"/>
          <w:szCs w:val="22"/>
          <w:lang w:eastAsia="ru-RU"/>
        </w:rPr>
        <w:t>лимфоузлов</w:t>
      </w:r>
      <w:proofErr w:type="spellEnd"/>
      <w:r w:rsidRPr="0028094B">
        <w:rPr>
          <w:rFonts w:eastAsia="Times New Roman"/>
          <w:color w:val="0A0A0A"/>
          <w:sz w:val="22"/>
          <w:szCs w:val="22"/>
          <w:lang w:eastAsia="ru-RU"/>
        </w:rPr>
        <w:t>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воспаление слизистой оболочка глаз,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покраснение глаз,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слезотечение,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боязнь света,</w:t>
      </w:r>
    </w:p>
    <w:p w:rsidR="008013E9" w:rsidRPr="0028094B" w:rsidRDefault="008013E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00000"/>
          <w:sz w:val="22"/>
          <w:szCs w:val="22"/>
          <w:lang w:eastAsia="ru-RU"/>
        </w:rPr>
        <w:t>отечность, одутловатость лица</w:t>
      </w:r>
      <w:r w:rsidR="005A71C8" w:rsidRPr="0028094B">
        <w:rPr>
          <w:rFonts w:eastAsia="Times New Roman"/>
          <w:color w:val="000000"/>
          <w:sz w:val="22"/>
          <w:szCs w:val="22"/>
          <w:lang w:eastAsia="ru-RU"/>
        </w:rPr>
        <w:t>,</w:t>
      </w:r>
    </w:p>
    <w:p w:rsidR="00971B09" w:rsidRPr="0028094B" w:rsidRDefault="00971B09" w:rsidP="008013E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eastAsia="Times New Roman"/>
          <w:color w:val="0A0A0A"/>
          <w:sz w:val="22"/>
          <w:szCs w:val="22"/>
          <w:lang w:eastAsia="ru-RU"/>
        </w:rPr>
      </w:pPr>
      <w:r w:rsidRPr="0028094B">
        <w:rPr>
          <w:rFonts w:eastAsia="Times New Roman"/>
          <w:color w:val="0A0A0A"/>
          <w:sz w:val="22"/>
          <w:szCs w:val="22"/>
          <w:lang w:eastAsia="ru-RU"/>
        </w:rPr>
        <w:t>накопление гноя.</w:t>
      </w:r>
    </w:p>
    <w:p w:rsidR="00B8346C" w:rsidRPr="0028094B" w:rsidRDefault="007B70E7" w:rsidP="00B8346C">
      <w:pPr>
        <w:shd w:val="clear" w:color="auto" w:fill="FFFFFF"/>
        <w:spacing w:after="0" w:line="240" w:lineRule="auto"/>
        <w:jc w:val="both"/>
        <w:textAlignment w:val="baseline"/>
        <w:rPr>
          <w:color w:val="0A0A0A"/>
          <w:sz w:val="22"/>
          <w:szCs w:val="22"/>
          <w:shd w:val="clear" w:color="auto" w:fill="FEFEFE"/>
        </w:rPr>
      </w:pPr>
      <w:r w:rsidRPr="0028094B">
        <w:rPr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889635</wp:posOffset>
            </wp:positionV>
            <wp:extent cx="1323975" cy="1762125"/>
            <wp:effectExtent l="19050" t="0" r="9525" b="0"/>
            <wp:wrapSquare wrapText="bothSides"/>
            <wp:docPr id="1" name="Рисунок 1" descr="http://vkapuste.ru/wp-content/uploads/2016/05/0505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apuste.ru/wp-content/uploads/2016/05/0505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3E9" w:rsidRPr="0028094B">
        <w:rPr>
          <w:color w:val="000000"/>
          <w:sz w:val="22"/>
          <w:szCs w:val="22"/>
        </w:rPr>
        <w:t>Х</w:t>
      </w:r>
      <w:r w:rsidR="008013E9" w:rsidRPr="0028094B">
        <w:rPr>
          <w:rFonts w:eastAsia="Times New Roman"/>
          <w:color w:val="000000"/>
          <w:sz w:val="22"/>
          <w:szCs w:val="22"/>
          <w:lang w:eastAsia="ru-RU"/>
        </w:rPr>
        <w:t xml:space="preserve">арактерные пятна </w:t>
      </w:r>
      <w:r w:rsidR="008013E9" w:rsidRPr="0028094B">
        <w:rPr>
          <w:color w:val="000000"/>
          <w:sz w:val="22"/>
          <w:szCs w:val="22"/>
        </w:rPr>
        <w:t>(</w:t>
      </w:r>
      <w:r w:rsidR="008013E9" w:rsidRPr="0028094B">
        <w:rPr>
          <w:b/>
          <w:color w:val="000000"/>
          <w:sz w:val="22"/>
          <w:szCs w:val="22"/>
        </w:rPr>
        <w:t>п</w:t>
      </w:r>
      <w:r w:rsidR="008013E9" w:rsidRPr="0028094B">
        <w:rPr>
          <w:rFonts w:eastAsia="Times New Roman"/>
          <w:b/>
          <w:color w:val="000000"/>
          <w:sz w:val="22"/>
          <w:szCs w:val="22"/>
          <w:lang w:eastAsia="ru-RU"/>
        </w:rPr>
        <w:t xml:space="preserve">ятна </w:t>
      </w:r>
      <w:proofErr w:type="spellStart"/>
      <w:r w:rsidR="008013E9" w:rsidRPr="0028094B">
        <w:rPr>
          <w:rFonts w:eastAsia="Times New Roman"/>
          <w:b/>
          <w:color w:val="000000"/>
          <w:sz w:val="22"/>
          <w:szCs w:val="22"/>
          <w:lang w:eastAsia="ru-RU"/>
        </w:rPr>
        <w:t>Вельского-Филатова-Коплика</w:t>
      </w:r>
      <w:proofErr w:type="spellEnd"/>
      <w:r w:rsidR="008013E9" w:rsidRPr="0028094B">
        <w:rPr>
          <w:color w:val="000000"/>
          <w:sz w:val="22"/>
          <w:szCs w:val="22"/>
        </w:rPr>
        <w:t xml:space="preserve">) </w:t>
      </w:r>
      <w:r w:rsidR="008013E9" w:rsidRPr="0028094B">
        <w:rPr>
          <w:rFonts w:eastAsia="Times New Roman"/>
          <w:color w:val="000000"/>
          <w:sz w:val="22"/>
          <w:szCs w:val="22"/>
          <w:lang w:eastAsia="ru-RU"/>
        </w:rPr>
        <w:t>возникают на 3-5 день</w:t>
      </w:r>
      <w:r w:rsidR="005A71C8" w:rsidRPr="0028094B">
        <w:rPr>
          <w:rFonts w:eastAsia="Times New Roman"/>
          <w:color w:val="000000"/>
          <w:sz w:val="22"/>
          <w:szCs w:val="22"/>
          <w:lang w:eastAsia="ru-RU"/>
        </w:rPr>
        <w:t xml:space="preserve"> болезни</w:t>
      </w:r>
      <w:r w:rsidR="008013E9" w:rsidRPr="0028094B">
        <w:rPr>
          <w:rFonts w:eastAsia="Times New Roman"/>
          <w:color w:val="000000"/>
          <w:sz w:val="22"/>
          <w:szCs w:val="22"/>
          <w:lang w:eastAsia="ru-RU"/>
        </w:rPr>
        <w:t xml:space="preserve"> на слизистой щек в области жевательных зубов в виде небольших белых пятен с красной каймой</w:t>
      </w:r>
      <w:r w:rsidR="008013E9" w:rsidRPr="0028094B">
        <w:rPr>
          <w:color w:val="000000"/>
          <w:sz w:val="22"/>
          <w:szCs w:val="22"/>
        </w:rPr>
        <w:t>.</w:t>
      </w:r>
      <w:r w:rsidR="00F7559F" w:rsidRPr="0028094B">
        <w:rPr>
          <w:color w:val="0A0A0A"/>
          <w:sz w:val="22"/>
          <w:szCs w:val="22"/>
        </w:rPr>
        <w:br/>
      </w:r>
      <w:r w:rsidR="00B8346C" w:rsidRPr="0028094B">
        <w:rPr>
          <w:rFonts w:eastAsia="Times New Roman"/>
          <w:sz w:val="22"/>
          <w:szCs w:val="22"/>
          <w:lang w:eastAsia="ru-RU"/>
        </w:rPr>
        <w:t xml:space="preserve">Катаральный период кори сменяется периодом характерных коревых высыпаний на кожных покровах. Сыпь появляется на 3-4 сутки после манифестации заболевания, в первую очередь на лицевой части головы. Далее сыпь распространяется на шею, верхнюю часть туловища и </w:t>
      </w:r>
      <w:r w:rsidR="00B8346C" w:rsidRPr="0028094B">
        <w:rPr>
          <w:rFonts w:eastAsia="Times New Roman"/>
          <w:sz w:val="22"/>
          <w:szCs w:val="22"/>
          <w:lang w:eastAsia="ru-RU"/>
        </w:rPr>
        <w:lastRenderedPageBreak/>
        <w:t>постепенно покрывает все тело, включая конечности.</w:t>
      </w:r>
      <w:r w:rsidR="00B8346C" w:rsidRPr="0028094B">
        <w:rPr>
          <w:noProof/>
          <w:sz w:val="22"/>
          <w:szCs w:val="22"/>
          <w:lang w:eastAsia="ru-RU"/>
        </w:rPr>
        <w:t xml:space="preserve"> </w:t>
      </w:r>
      <w:r w:rsidR="00B8346C" w:rsidRPr="0028094B">
        <w:rPr>
          <w:rFonts w:ascii="OpenSans" w:eastAsia="Times New Roman" w:hAnsi="OpenSans"/>
          <w:sz w:val="22"/>
          <w:szCs w:val="22"/>
          <w:lang w:eastAsia="ru-RU"/>
        </w:rPr>
        <w:t xml:space="preserve">Коревые высыпания носят название пятнисто-папулезной экзантемы, проявляясь в виде возвышающихся над кожей </w:t>
      </w:r>
      <w:proofErr w:type="spellStart"/>
      <w:r w:rsidR="005A71C8" w:rsidRPr="0028094B">
        <w:rPr>
          <w:rFonts w:ascii="OpenSans" w:eastAsia="Times New Roman" w:hAnsi="OpenSans"/>
          <w:sz w:val="22"/>
          <w:szCs w:val="22"/>
          <w:lang w:eastAsia="ru-RU"/>
        </w:rPr>
        <w:t>розовых</w:t>
      </w:r>
      <w:proofErr w:type="spellEnd"/>
      <w:r w:rsidR="00B8346C" w:rsidRPr="0028094B">
        <w:rPr>
          <w:rFonts w:ascii="OpenSans" w:eastAsia="Times New Roman" w:hAnsi="OpenSans"/>
          <w:sz w:val="22"/>
          <w:szCs w:val="22"/>
          <w:lang w:eastAsia="ru-RU"/>
        </w:rPr>
        <w:t xml:space="preserve"> узелков неправильной формы</w:t>
      </w:r>
      <w:r w:rsidR="00E751DA" w:rsidRPr="0028094B">
        <w:rPr>
          <w:rFonts w:ascii="OpenSans" w:eastAsia="Times New Roman" w:hAnsi="OpenSans"/>
          <w:sz w:val="22"/>
          <w:szCs w:val="22"/>
          <w:lang w:eastAsia="ru-RU"/>
        </w:rPr>
        <w:t xml:space="preserve">. </w:t>
      </w:r>
      <w:r w:rsidR="00B8346C" w:rsidRPr="0028094B">
        <w:rPr>
          <w:rFonts w:ascii="OpenSans" w:eastAsia="Times New Roman" w:hAnsi="OpenSans"/>
          <w:sz w:val="22"/>
          <w:szCs w:val="22"/>
          <w:lang w:eastAsia="ru-RU"/>
        </w:rPr>
        <w:t xml:space="preserve"> В этот период общая интоксикация проявляется головной болью и повышением температуры. Также при экзантеме наблюдается усиление кашля и насморка. </w:t>
      </w:r>
      <w:r w:rsidR="00971B09" w:rsidRPr="0028094B">
        <w:rPr>
          <w:sz w:val="22"/>
          <w:szCs w:val="22"/>
          <w:shd w:val="clear" w:color="auto" w:fill="FEFEFE"/>
        </w:rPr>
        <w:t>Если</w:t>
      </w:r>
      <w:r w:rsidR="00971B09" w:rsidRPr="0028094B">
        <w:rPr>
          <w:color w:val="0A0A0A"/>
          <w:sz w:val="22"/>
          <w:szCs w:val="22"/>
          <w:shd w:val="clear" w:color="auto" w:fill="FEFEFE"/>
        </w:rPr>
        <w:t xml:space="preserve"> корь не дала осложнений, то на четвертый день с начала высыпаний больному становится лучше. Сыпь исчезает совсем, либо может смениться на пигментацию и участки шелушащейся кожи. Сыпь пропадает в обратном порядке. Температура у ребенка становится нормальной, кашель и воспаление глаз пропадают, постепенно он выздоравливает.</w:t>
      </w:r>
    </w:p>
    <w:p w:rsidR="00B8346C" w:rsidRPr="0028094B" w:rsidRDefault="00B8346C" w:rsidP="00B8346C">
      <w:pPr>
        <w:shd w:val="clear" w:color="auto" w:fill="FFFFFF"/>
        <w:spacing w:after="0" w:line="240" w:lineRule="auto"/>
        <w:jc w:val="both"/>
        <w:textAlignment w:val="baseline"/>
        <w:rPr>
          <w:sz w:val="22"/>
          <w:szCs w:val="22"/>
          <w:shd w:val="clear" w:color="auto" w:fill="FEFEFE"/>
        </w:rPr>
      </w:pPr>
      <w:r w:rsidRPr="0028094B">
        <w:rPr>
          <w:rFonts w:ascii="OpenSans" w:eastAsia="Times New Roman" w:hAnsi="OpenSans"/>
          <w:sz w:val="22"/>
          <w:szCs w:val="22"/>
          <w:lang w:eastAsia="ru-RU"/>
        </w:rPr>
        <w:t>Клиническая картина кори у взрослых имеет те же периоды, что и при болезни в детском возрасте. Однако симптоматика более выраженная, болезнь протекает тяжелее, выше вероятность осложнений. К симптомам присоединяются тахикардия (более 100 ударов в минуту), понижение артериального давления, сыпь сопровождается подкожными кровоизлияниями, вызванными повреждением капилляров.</w:t>
      </w:r>
    </w:p>
    <w:p w:rsidR="00B8346C" w:rsidRPr="0028094B" w:rsidRDefault="00B8346C" w:rsidP="00B834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Sans" w:hAnsi="OpenSans"/>
          <w:sz w:val="22"/>
          <w:szCs w:val="22"/>
        </w:rPr>
      </w:pPr>
      <w:r w:rsidRPr="0028094B">
        <w:rPr>
          <w:rFonts w:ascii="OpenSans" w:hAnsi="OpenSans"/>
          <w:b/>
          <w:sz w:val="22"/>
          <w:szCs w:val="22"/>
        </w:rPr>
        <w:t>Корь опасна тяжелыми осложнениями</w:t>
      </w:r>
      <w:r w:rsidRPr="0028094B">
        <w:rPr>
          <w:rFonts w:ascii="OpenSans" w:hAnsi="OpenSans"/>
          <w:sz w:val="22"/>
          <w:szCs w:val="22"/>
        </w:rPr>
        <w:t xml:space="preserve">: коревой пневмонией, менингитом, энцефалитом, </w:t>
      </w:r>
      <w:proofErr w:type="spellStart"/>
      <w:r w:rsidRPr="0028094B">
        <w:rPr>
          <w:rFonts w:ascii="OpenSans" w:hAnsi="OpenSans"/>
          <w:sz w:val="22"/>
          <w:szCs w:val="22"/>
        </w:rPr>
        <w:t>обструктивным</w:t>
      </w:r>
      <w:proofErr w:type="spellEnd"/>
      <w:r w:rsidRPr="0028094B">
        <w:rPr>
          <w:rFonts w:ascii="OpenSans" w:hAnsi="OpenSans"/>
          <w:sz w:val="22"/>
          <w:szCs w:val="22"/>
        </w:rPr>
        <w:t xml:space="preserve"> бронхитом, ларингостенозом и другими. Вопреки нередкому мнению</w:t>
      </w:r>
      <w:r w:rsidR="005A71C8" w:rsidRPr="0028094B">
        <w:rPr>
          <w:rFonts w:ascii="OpenSans" w:hAnsi="OpenSans"/>
          <w:sz w:val="22"/>
          <w:szCs w:val="22"/>
        </w:rPr>
        <w:t>,</w:t>
      </w:r>
      <w:r w:rsidRPr="0028094B">
        <w:rPr>
          <w:rFonts w:ascii="OpenSans" w:hAnsi="OpenSans"/>
          <w:sz w:val="22"/>
          <w:szCs w:val="22"/>
        </w:rPr>
        <w:t xml:space="preserve"> корь не ограничивается температурой и высыпаниями на коже, а может иметь длительное тяжелое течение с выраженным влиянием на различные внутренние органы, требовать длительного периода реабилитации. Осложнения могут провоцировать </w:t>
      </w:r>
      <w:proofErr w:type="spellStart"/>
      <w:r w:rsidRPr="0028094B">
        <w:rPr>
          <w:rFonts w:ascii="OpenSans" w:hAnsi="OpenSans"/>
          <w:sz w:val="22"/>
          <w:szCs w:val="22"/>
        </w:rPr>
        <w:t>инвалидизацию</w:t>
      </w:r>
      <w:proofErr w:type="spellEnd"/>
      <w:r w:rsidRPr="0028094B">
        <w:rPr>
          <w:rFonts w:ascii="OpenSans" w:hAnsi="OpenSans"/>
          <w:sz w:val="22"/>
          <w:szCs w:val="22"/>
        </w:rPr>
        <w:t xml:space="preserve"> или заканчиваться летальным исходом.</w:t>
      </w:r>
    </w:p>
    <w:p w:rsidR="00B8346C" w:rsidRPr="0028094B" w:rsidRDefault="00971B09" w:rsidP="00B834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A0A0A"/>
          <w:sz w:val="22"/>
          <w:szCs w:val="22"/>
        </w:rPr>
      </w:pPr>
      <w:r w:rsidRPr="0028094B">
        <w:rPr>
          <w:b/>
          <w:color w:val="0A0A0A"/>
          <w:sz w:val="22"/>
          <w:szCs w:val="22"/>
          <w:shd w:val="clear" w:color="auto" w:fill="FEFEFE"/>
        </w:rPr>
        <w:t>Проф</w:t>
      </w:r>
      <w:r w:rsidR="00B8346C" w:rsidRPr="0028094B">
        <w:rPr>
          <w:b/>
          <w:color w:val="0A0A0A"/>
          <w:sz w:val="22"/>
          <w:szCs w:val="22"/>
          <w:shd w:val="clear" w:color="auto" w:fill="FEFEFE"/>
        </w:rPr>
        <w:t>илактика</w:t>
      </w:r>
      <w:r w:rsidR="00B8346C" w:rsidRPr="0028094B">
        <w:rPr>
          <w:color w:val="0A0A0A"/>
          <w:sz w:val="22"/>
          <w:szCs w:val="22"/>
          <w:shd w:val="clear" w:color="auto" w:fill="FEFEFE"/>
        </w:rPr>
        <w:t xml:space="preserve"> </w:t>
      </w:r>
      <w:r w:rsidRPr="0028094B">
        <w:rPr>
          <w:b/>
          <w:bCs/>
          <w:color w:val="0A0A0A"/>
          <w:sz w:val="22"/>
          <w:szCs w:val="22"/>
        </w:rPr>
        <w:t>кори у детей и взрослых</w:t>
      </w:r>
      <w:r w:rsidR="00B76E40" w:rsidRPr="0028094B">
        <w:rPr>
          <w:b/>
          <w:bCs/>
          <w:color w:val="0A0A0A"/>
          <w:sz w:val="22"/>
          <w:szCs w:val="22"/>
        </w:rPr>
        <w:t>.</w:t>
      </w:r>
    </w:p>
    <w:p w:rsidR="00B76E40" w:rsidRPr="0028094B" w:rsidRDefault="00B76E40" w:rsidP="00B76E40">
      <w:pPr>
        <w:pStyle w:val="a4"/>
        <w:shd w:val="clear" w:color="auto" w:fill="FAF9F9"/>
        <w:spacing w:before="0" w:beforeAutospacing="0" w:after="0" w:afterAutospacing="0"/>
        <w:jc w:val="both"/>
        <w:rPr>
          <w:rFonts w:ascii="Roboto Condensed" w:hAnsi="Roboto Condensed"/>
          <w:color w:val="000000"/>
          <w:sz w:val="22"/>
          <w:szCs w:val="22"/>
        </w:rPr>
      </w:pPr>
      <w:r w:rsidRPr="0028094B">
        <w:rPr>
          <w:rFonts w:ascii="Roboto Condensed" w:hAnsi="Roboto Condensed"/>
          <w:color w:val="000000"/>
          <w:sz w:val="22"/>
          <w:szCs w:val="22"/>
        </w:rPr>
        <w:t>Учитывая интенсивные международные связи, выезд граждан в зарубежные поездки на территории, где продолжают регистрироваться   случаи </w:t>
      </w:r>
      <w:r w:rsidRPr="0028094B">
        <w:rPr>
          <w:rStyle w:val="a3"/>
          <w:rFonts w:ascii="Roboto Condensed" w:hAnsi="Roboto Condensed"/>
          <w:b w:val="0"/>
          <w:color w:val="000000"/>
          <w:sz w:val="22"/>
          <w:szCs w:val="22"/>
        </w:rPr>
        <w:t>кори</w:t>
      </w:r>
      <w:r w:rsidRPr="0028094B">
        <w:rPr>
          <w:rFonts w:ascii="Roboto Condensed" w:hAnsi="Roboto Condensed"/>
          <w:color w:val="000000"/>
          <w:sz w:val="22"/>
          <w:szCs w:val="22"/>
        </w:rPr>
        <w:t>, возрастает вероятность инфицирования лиц, не имеющих иммунитета к этой болезни.</w:t>
      </w:r>
    </w:p>
    <w:p w:rsidR="00B76E40" w:rsidRPr="0028094B" w:rsidRDefault="00B76E40" w:rsidP="00B76E40">
      <w:pPr>
        <w:pStyle w:val="a4"/>
        <w:shd w:val="clear" w:color="auto" w:fill="FAF9F9"/>
        <w:spacing w:before="0" w:beforeAutospacing="0" w:after="0" w:afterAutospacing="0"/>
        <w:jc w:val="both"/>
        <w:rPr>
          <w:rFonts w:ascii="Roboto Condensed" w:hAnsi="Roboto Condensed"/>
          <w:color w:val="000000"/>
          <w:sz w:val="22"/>
          <w:szCs w:val="22"/>
        </w:rPr>
      </w:pPr>
      <w:r w:rsidRPr="0028094B">
        <w:rPr>
          <w:rFonts w:ascii="Roboto Condensed" w:hAnsi="Roboto Condensed"/>
          <w:color w:val="000000"/>
          <w:sz w:val="22"/>
          <w:szCs w:val="22"/>
        </w:rPr>
        <w:t xml:space="preserve">Единственной мерой защиты </w:t>
      </w:r>
      <w:r w:rsidR="00126908" w:rsidRPr="0028094B">
        <w:rPr>
          <w:rFonts w:ascii="Roboto Condensed" w:hAnsi="Roboto Condensed"/>
          <w:color w:val="000000"/>
          <w:sz w:val="22"/>
          <w:szCs w:val="22"/>
        </w:rPr>
        <w:t xml:space="preserve">от кори является </w:t>
      </w:r>
      <w:r w:rsidR="00126908" w:rsidRPr="0028094B">
        <w:rPr>
          <w:rFonts w:ascii="Roboto Condensed" w:hAnsi="Roboto Condensed"/>
          <w:b/>
          <w:color w:val="000000"/>
          <w:sz w:val="22"/>
          <w:szCs w:val="22"/>
        </w:rPr>
        <w:t>вакцинация.</w:t>
      </w:r>
      <w:r w:rsidR="00126908" w:rsidRPr="0028094B">
        <w:rPr>
          <w:rFonts w:ascii="Roboto Condensed" w:hAnsi="Roboto Condensed"/>
          <w:color w:val="000000"/>
          <w:sz w:val="22"/>
          <w:szCs w:val="22"/>
        </w:rPr>
        <w:t xml:space="preserve"> </w:t>
      </w:r>
      <w:r w:rsidRPr="0028094B">
        <w:rPr>
          <w:rFonts w:ascii="Roboto Condensed" w:hAnsi="Roboto Condensed"/>
          <w:color w:val="000000"/>
          <w:sz w:val="22"/>
          <w:szCs w:val="22"/>
        </w:rPr>
        <w:t>В Российской Федерации прививки против </w:t>
      </w:r>
      <w:r w:rsidRPr="0028094B">
        <w:rPr>
          <w:rStyle w:val="a3"/>
          <w:rFonts w:ascii="Roboto Condensed" w:hAnsi="Roboto Condensed"/>
          <w:b w:val="0"/>
          <w:color w:val="000000"/>
          <w:sz w:val="22"/>
          <w:szCs w:val="22"/>
        </w:rPr>
        <w:t>кори</w:t>
      </w:r>
      <w:r w:rsidRPr="0028094B">
        <w:rPr>
          <w:rStyle w:val="a3"/>
          <w:rFonts w:ascii="Roboto Condensed" w:hAnsi="Roboto Condensed"/>
          <w:color w:val="000000"/>
          <w:sz w:val="22"/>
          <w:szCs w:val="22"/>
        </w:rPr>
        <w:t> </w:t>
      </w:r>
      <w:r w:rsidRPr="0028094B">
        <w:rPr>
          <w:rFonts w:ascii="Roboto Condensed" w:hAnsi="Roboto Condensed"/>
          <w:color w:val="000000"/>
          <w:sz w:val="22"/>
          <w:szCs w:val="22"/>
        </w:rPr>
        <w:t xml:space="preserve">введены в национальный календарь прививок и проводятся </w:t>
      </w:r>
      <w:r w:rsidRPr="0028094B">
        <w:rPr>
          <w:rFonts w:ascii="Roboto Condensed" w:hAnsi="Roboto Condensed"/>
          <w:b/>
          <w:color w:val="000000"/>
          <w:sz w:val="22"/>
          <w:szCs w:val="22"/>
        </w:rPr>
        <w:t>гражданам бесплатно по схеме: </w:t>
      </w:r>
      <w:r w:rsidRPr="0028094B">
        <w:rPr>
          <w:rStyle w:val="a3"/>
          <w:rFonts w:ascii="Roboto Condensed" w:hAnsi="Roboto Condensed"/>
          <w:b w:val="0"/>
          <w:color w:val="000000"/>
          <w:sz w:val="22"/>
          <w:szCs w:val="22"/>
        </w:rPr>
        <w:t>вакцинируют</w:t>
      </w:r>
      <w:r w:rsidRPr="0028094B">
        <w:rPr>
          <w:rStyle w:val="a3"/>
          <w:rFonts w:ascii="Roboto Condensed" w:hAnsi="Roboto Condensed"/>
          <w:color w:val="000000"/>
          <w:sz w:val="22"/>
          <w:szCs w:val="22"/>
        </w:rPr>
        <w:t> </w:t>
      </w:r>
      <w:r w:rsidRPr="0028094B">
        <w:rPr>
          <w:rFonts w:ascii="Roboto Condensed" w:hAnsi="Roboto Condensed"/>
          <w:color w:val="000000"/>
          <w:sz w:val="22"/>
          <w:szCs w:val="22"/>
        </w:rPr>
        <w:t>детей в 12 месяцев (в возрасте, к которому ребёнок утрачивает защитные антитела, полученные от матери) и ревакцинируют в 6 лет – перед поступлением в школу.</w:t>
      </w:r>
    </w:p>
    <w:p w:rsidR="00B76E40" w:rsidRPr="0028094B" w:rsidRDefault="00B76E40" w:rsidP="00B76E4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Sans" w:hAnsi="OpenSans"/>
          <w:sz w:val="22"/>
          <w:szCs w:val="22"/>
        </w:rPr>
      </w:pPr>
      <w:r w:rsidRPr="0028094B">
        <w:rPr>
          <w:rFonts w:ascii="Roboto Condensed" w:hAnsi="Roboto Condensed"/>
          <w:color w:val="000000"/>
          <w:sz w:val="22"/>
          <w:szCs w:val="22"/>
        </w:rPr>
        <w:t>Учитывая продолжающее интенсивное распространение </w:t>
      </w:r>
      <w:r w:rsidRPr="0028094B">
        <w:rPr>
          <w:rStyle w:val="a3"/>
          <w:rFonts w:ascii="Roboto Condensed" w:hAnsi="Roboto Condensed"/>
          <w:b w:val="0"/>
          <w:color w:val="000000"/>
          <w:sz w:val="22"/>
          <w:szCs w:val="22"/>
        </w:rPr>
        <w:t>кори</w:t>
      </w:r>
      <w:r w:rsidRPr="0028094B">
        <w:rPr>
          <w:rStyle w:val="a3"/>
          <w:rFonts w:ascii="Roboto Condensed" w:hAnsi="Roboto Condensed"/>
          <w:color w:val="000000"/>
          <w:sz w:val="22"/>
          <w:szCs w:val="22"/>
        </w:rPr>
        <w:t> </w:t>
      </w:r>
      <w:r w:rsidRPr="0028094B">
        <w:rPr>
          <w:rFonts w:ascii="Roboto Condensed" w:hAnsi="Roboto Condensed"/>
          <w:color w:val="000000"/>
          <w:sz w:val="22"/>
          <w:szCs w:val="22"/>
        </w:rPr>
        <w:t>в ряде стран Европы и Российской Федерации,  с целью профилактики заболевания </w:t>
      </w:r>
      <w:r w:rsidRPr="0028094B">
        <w:rPr>
          <w:rStyle w:val="a3"/>
          <w:rFonts w:ascii="Roboto Condensed" w:hAnsi="Roboto Condensed"/>
          <w:b w:val="0"/>
          <w:color w:val="000000"/>
          <w:sz w:val="22"/>
          <w:szCs w:val="22"/>
        </w:rPr>
        <w:t>корью</w:t>
      </w:r>
      <w:r w:rsidRPr="0028094B">
        <w:rPr>
          <w:rStyle w:val="a3"/>
          <w:rFonts w:ascii="Roboto Condensed" w:hAnsi="Roboto Condensed"/>
          <w:color w:val="000000"/>
          <w:sz w:val="22"/>
          <w:szCs w:val="22"/>
        </w:rPr>
        <w:t> </w:t>
      </w:r>
      <w:r w:rsidRPr="0028094B">
        <w:rPr>
          <w:rFonts w:ascii="Roboto Condensed" w:hAnsi="Roboto Condensed"/>
          <w:color w:val="000000"/>
          <w:sz w:val="22"/>
          <w:szCs w:val="22"/>
        </w:rPr>
        <w:t>всем не болевшим ранее, не привитым, привитым однократно, необходимо получить </w:t>
      </w:r>
      <w:r w:rsidRPr="0028094B">
        <w:rPr>
          <w:rStyle w:val="a3"/>
          <w:rFonts w:ascii="Roboto Condensed" w:hAnsi="Roboto Condensed"/>
          <w:color w:val="000000"/>
          <w:sz w:val="22"/>
          <w:szCs w:val="22"/>
        </w:rPr>
        <w:t>прививку против кори </w:t>
      </w:r>
      <w:r w:rsidRPr="0028094B">
        <w:rPr>
          <w:rFonts w:ascii="Roboto Condensed" w:hAnsi="Roboto Condensed"/>
          <w:color w:val="000000"/>
          <w:sz w:val="22"/>
          <w:szCs w:val="22"/>
        </w:rPr>
        <w:t>в поликлиниках по месту жительства</w:t>
      </w:r>
      <w:r w:rsidRPr="0028094B">
        <w:rPr>
          <w:rFonts w:ascii="Roboto Condensed" w:hAnsi="Roboto Condensed"/>
          <w:sz w:val="22"/>
          <w:szCs w:val="22"/>
        </w:rPr>
        <w:t>.</w:t>
      </w:r>
      <w:r w:rsidRPr="0028094B">
        <w:rPr>
          <w:rFonts w:ascii="OpenSans" w:hAnsi="OpenSans"/>
          <w:sz w:val="22"/>
          <w:szCs w:val="22"/>
        </w:rPr>
        <w:t xml:space="preserve"> При контакте с больным человеком мерой профилактики, позволяющей значительно облегчить течение заболевания и предотвратить развитие осложнений, служит срочная вакцинация не</w:t>
      </w:r>
      <w:r w:rsidR="00E751DA" w:rsidRPr="0028094B">
        <w:rPr>
          <w:rFonts w:ascii="OpenSans" w:hAnsi="OpenSans"/>
          <w:sz w:val="22"/>
          <w:szCs w:val="22"/>
        </w:rPr>
        <w:t xml:space="preserve"> </w:t>
      </w:r>
      <w:r w:rsidRPr="0028094B">
        <w:rPr>
          <w:rFonts w:ascii="OpenSans" w:hAnsi="OpenSans"/>
          <w:sz w:val="22"/>
          <w:szCs w:val="22"/>
        </w:rPr>
        <w:t>привито</w:t>
      </w:r>
      <w:r w:rsidR="00E751DA" w:rsidRPr="0028094B">
        <w:rPr>
          <w:rFonts w:ascii="OpenSans" w:hAnsi="OpenSans"/>
          <w:sz w:val="22"/>
          <w:szCs w:val="22"/>
        </w:rPr>
        <w:t>го ребенка или взрослого</w:t>
      </w:r>
      <w:r w:rsidRPr="0028094B">
        <w:rPr>
          <w:rFonts w:ascii="OpenSans" w:hAnsi="OpenSans"/>
          <w:sz w:val="22"/>
          <w:szCs w:val="22"/>
        </w:rPr>
        <w:t xml:space="preserve"> моновакциной против кори.</w:t>
      </w:r>
    </w:p>
    <w:p w:rsidR="00B76E40" w:rsidRDefault="0028094B" w:rsidP="00B03D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Sans" w:hAnsi="OpenSans"/>
          <w:b/>
          <w:sz w:val="22"/>
          <w:szCs w:val="22"/>
        </w:rPr>
      </w:pPr>
      <w:r>
        <w:rPr>
          <w:rFonts w:ascii="OpenSans" w:hAnsi="OpenSans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5412740</wp:posOffset>
            </wp:positionV>
            <wp:extent cx="1911985" cy="1276350"/>
            <wp:effectExtent l="19050" t="0" r="0" b="0"/>
            <wp:wrapSquare wrapText="bothSides"/>
            <wp:docPr id="6" name="Рисунок 4" descr="ÐÐ°ÑÑÐ¸Ð½ÐºÐ¸ Ð¿Ð¾ Ð·Ð°Ð¿ÑÐ¾ÑÑ Ð²Ð°ÐºÑÐ¸Ð½Ð°Ñ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²Ð°ÐºÑÐ¸Ð½Ð°Ñ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E40" w:rsidRPr="0028094B">
        <w:rPr>
          <w:rFonts w:ascii="OpenSans" w:hAnsi="OpenSans"/>
          <w:b/>
          <w:sz w:val="22"/>
          <w:szCs w:val="22"/>
        </w:rPr>
        <w:t>Делайте прививки от кори и не болейте!</w:t>
      </w:r>
    </w:p>
    <w:p w:rsidR="0028094B" w:rsidRPr="0028094B" w:rsidRDefault="0028094B" w:rsidP="00B03D0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Sans" w:hAnsi="OpenSans"/>
          <w:color w:val="393838"/>
          <w:sz w:val="22"/>
          <w:szCs w:val="22"/>
        </w:rPr>
      </w:pPr>
    </w:p>
    <w:p w:rsidR="007F134B" w:rsidRPr="0028094B" w:rsidRDefault="007F134B" w:rsidP="00B76E40">
      <w:pPr>
        <w:spacing w:after="0"/>
        <w:jc w:val="right"/>
        <w:rPr>
          <w:sz w:val="22"/>
          <w:szCs w:val="22"/>
        </w:rPr>
      </w:pPr>
      <w:r w:rsidRPr="0028094B">
        <w:rPr>
          <w:sz w:val="22"/>
          <w:szCs w:val="22"/>
        </w:rPr>
        <w:t>З</w:t>
      </w:r>
      <w:r w:rsidR="00B76E40" w:rsidRPr="0028094B">
        <w:rPr>
          <w:sz w:val="22"/>
          <w:szCs w:val="22"/>
        </w:rPr>
        <w:t>ав</w:t>
      </w:r>
      <w:r w:rsidRPr="0028094B">
        <w:rPr>
          <w:sz w:val="22"/>
          <w:szCs w:val="22"/>
        </w:rPr>
        <w:t>едующая подростковым отделением</w:t>
      </w:r>
    </w:p>
    <w:p w:rsidR="007F134B" w:rsidRPr="0028094B" w:rsidRDefault="00B76E40" w:rsidP="00B76E40">
      <w:pPr>
        <w:spacing w:after="0"/>
        <w:jc w:val="right"/>
        <w:rPr>
          <w:sz w:val="22"/>
          <w:szCs w:val="22"/>
        </w:rPr>
      </w:pPr>
      <w:r w:rsidRPr="0028094B">
        <w:rPr>
          <w:sz w:val="22"/>
          <w:szCs w:val="22"/>
        </w:rPr>
        <w:t xml:space="preserve"> врач педиатр </w:t>
      </w:r>
      <w:proofErr w:type="gramStart"/>
      <w:r w:rsidRPr="0028094B">
        <w:rPr>
          <w:sz w:val="22"/>
          <w:szCs w:val="22"/>
        </w:rPr>
        <w:t>высшей</w:t>
      </w:r>
      <w:proofErr w:type="gramEnd"/>
    </w:p>
    <w:p w:rsidR="007F134B" w:rsidRPr="0028094B" w:rsidRDefault="00B76E40" w:rsidP="00B76E40">
      <w:pPr>
        <w:spacing w:after="0"/>
        <w:jc w:val="right"/>
        <w:rPr>
          <w:sz w:val="22"/>
          <w:szCs w:val="22"/>
        </w:rPr>
      </w:pPr>
      <w:r w:rsidRPr="0028094B">
        <w:rPr>
          <w:sz w:val="22"/>
          <w:szCs w:val="22"/>
        </w:rPr>
        <w:t xml:space="preserve"> категории</w:t>
      </w:r>
      <w:r w:rsidR="007F134B" w:rsidRPr="0028094B">
        <w:rPr>
          <w:sz w:val="22"/>
          <w:szCs w:val="22"/>
        </w:rPr>
        <w:t xml:space="preserve"> </w:t>
      </w:r>
    </w:p>
    <w:p w:rsidR="00B76E40" w:rsidRDefault="007F134B" w:rsidP="00B76E40">
      <w:pPr>
        <w:spacing w:after="0"/>
        <w:jc w:val="right"/>
        <w:rPr>
          <w:sz w:val="22"/>
          <w:szCs w:val="22"/>
        </w:rPr>
      </w:pPr>
      <w:r w:rsidRPr="0028094B">
        <w:rPr>
          <w:sz w:val="22"/>
          <w:szCs w:val="22"/>
        </w:rPr>
        <w:t>Рябцева Ю.А.,</w:t>
      </w:r>
    </w:p>
    <w:p w:rsidR="0028094B" w:rsidRDefault="0028094B" w:rsidP="00B76E4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Зав ДПО№12</w:t>
      </w:r>
    </w:p>
    <w:p w:rsidR="0028094B" w:rsidRDefault="0028094B" w:rsidP="00B76E4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Врач педиатр высшей категории</w:t>
      </w:r>
    </w:p>
    <w:p w:rsidR="0028094B" w:rsidRPr="0028094B" w:rsidRDefault="0028094B" w:rsidP="00B76E40">
      <w:pPr>
        <w:spacing w:after="0"/>
        <w:jc w:val="right"/>
        <w:rPr>
          <w:rFonts w:ascii="OpenSans" w:hAnsi="OpenSans"/>
          <w:color w:val="393838"/>
          <w:sz w:val="22"/>
          <w:szCs w:val="22"/>
        </w:rPr>
      </w:pPr>
      <w:r>
        <w:rPr>
          <w:sz w:val="22"/>
          <w:szCs w:val="22"/>
        </w:rPr>
        <w:t>Рослова З.А.</w:t>
      </w:r>
    </w:p>
    <w:sectPr w:rsidR="0028094B" w:rsidRPr="0028094B" w:rsidSect="00B76E40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A0" w:rsidRDefault="00A43BA0" w:rsidP="00B76E40">
      <w:pPr>
        <w:spacing w:after="0" w:line="240" w:lineRule="auto"/>
      </w:pPr>
      <w:r>
        <w:separator/>
      </w:r>
    </w:p>
  </w:endnote>
  <w:endnote w:type="continuationSeparator" w:id="1">
    <w:p w:rsidR="00A43BA0" w:rsidRDefault="00A43BA0" w:rsidP="00B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33797"/>
      <w:docPartObj>
        <w:docPartGallery w:val="Page Numbers (Bottom of Page)"/>
        <w:docPartUnique/>
      </w:docPartObj>
    </w:sdtPr>
    <w:sdtContent>
      <w:p w:rsidR="00B76E40" w:rsidRDefault="006B4D9B">
        <w:pPr>
          <w:pStyle w:val="aa"/>
          <w:jc w:val="right"/>
        </w:pPr>
        <w:fldSimple w:instr=" PAGE   \* MERGEFORMAT ">
          <w:r w:rsidR="0028094B">
            <w:rPr>
              <w:noProof/>
            </w:rPr>
            <w:t>2</w:t>
          </w:r>
        </w:fldSimple>
      </w:p>
    </w:sdtContent>
  </w:sdt>
  <w:p w:rsidR="00B76E40" w:rsidRDefault="00B76E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A0" w:rsidRDefault="00A43BA0" w:rsidP="00B76E40">
      <w:pPr>
        <w:spacing w:after="0" w:line="240" w:lineRule="auto"/>
      </w:pPr>
      <w:r>
        <w:separator/>
      </w:r>
    </w:p>
  </w:footnote>
  <w:footnote w:type="continuationSeparator" w:id="1">
    <w:p w:rsidR="00A43BA0" w:rsidRDefault="00A43BA0" w:rsidP="00B7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678"/>
    <w:multiLevelType w:val="multilevel"/>
    <w:tmpl w:val="3A4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A27FC"/>
    <w:multiLevelType w:val="multilevel"/>
    <w:tmpl w:val="A88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59F"/>
    <w:rsid w:val="00126908"/>
    <w:rsid w:val="0028094B"/>
    <w:rsid w:val="0029307B"/>
    <w:rsid w:val="004B7CD6"/>
    <w:rsid w:val="005A71C8"/>
    <w:rsid w:val="006B4D9B"/>
    <w:rsid w:val="007B70E7"/>
    <w:rsid w:val="007F134B"/>
    <w:rsid w:val="008013E9"/>
    <w:rsid w:val="00971B09"/>
    <w:rsid w:val="00A37E39"/>
    <w:rsid w:val="00A43BA0"/>
    <w:rsid w:val="00AD6EB0"/>
    <w:rsid w:val="00B006AB"/>
    <w:rsid w:val="00B03D09"/>
    <w:rsid w:val="00B76E40"/>
    <w:rsid w:val="00B8346C"/>
    <w:rsid w:val="00D30197"/>
    <w:rsid w:val="00E751DA"/>
    <w:rsid w:val="00F7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AB"/>
  </w:style>
  <w:style w:type="paragraph" w:styleId="3">
    <w:name w:val="heading 3"/>
    <w:basedOn w:val="a"/>
    <w:link w:val="30"/>
    <w:uiPriority w:val="9"/>
    <w:qFormat/>
    <w:rsid w:val="00971B0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59F"/>
    <w:rPr>
      <w:b/>
      <w:bCs/>
    </w:rPr>
  </w:style>
  <w:style w:type="paragraph" w:styleId="a4">
    <w:name w:val="Normal (Web)"/>
    <w:basedOn w:val="a"/>
    <w:uiPriority w:val="99"/>
    <w:unhideWhenUsed/>
    <w:rsid w:val="00F755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1B09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71B0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E40"/>
  </w:style>
  <w:style w:type="paragraph" w:styleId="aa">
    <w:name w:val="footer"/>
    <w:basedOn w:val="a"/>
    <w:link w:val="ab"/>
    <w:uiPriority w:val="99"/>
    <w:unhideWhenUsed/>
    <w:rsid w:val="00B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</cp:lastModifiedBy>
  <cp:revision>5</cp:revision>
  <dcterms:created xsi:type="dcterms:W3CDTF">2019-02-16T13:19:00Z</dcterms:created>
  <dcterms:modified xsi:type="dcterms:W3CDTF">2019-02-18T07:51:00Z</dcterms:modified>
</cp:coreProperties>
</file>