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79" w:rsidRDefault="005A6279" w:rsidP="00E51B77">
      <w:pPr>
        <w:jc w:val="right"/>
        <w:rPr>
          <w:sz w:val="20"/>
          <w:szCs w:val="20"/>
        </w:rPr>
      </w:pPr>
    </w:p>
    <w:p w:rsidR="005A6279" w:rsidRPr="00BF289A" w:rsidRDefault="005A6279" w:rsidP="00E51B77">
      <w:pPr>
        <w:jc w:val="center"/>
        <w:rPr>
          <w:b/>
          <w:sz w:val="28"/>
          <w:szCs w:val="28"/>
        </w:rPr>
      </w:pPr>
      <w:r w:rsidRPr="00BF289A">
        <w:rPr>
          <w:b/>
          <w:sz w:val="28"/>
          <w:szCs w:val="28"/>
        </w:rPr>
        <w:t xml:space="preserve">ИНФОРМАЦИЯ </w:t>
      </w:r>
    </w:p>
    <w:p w:rsidR="005A6279" w:rsidRPr="00BF289A" w:rsidRDefault="005A6279" w:rsidP="00E51B77">
      <w:pPr>
        <w:jc w:val="center"/>
        <w:rPr>
          <w:b/>
          <w:sz w:val="28"/>
          <w:szCs w:val="28"/>
        </w:rPr>
      </w:pPr>
      <w:r w:rsidRPr="00BF289A">
        <w:rPr>
          <w:b/>
          <w:sz w:val="28"/>
          <w:szCs w:val="28"/>
        </w:rPr>
        <w:t>для граждан, достигших 40-летнего возраста</w:t>
      </w:r>
    </w:p>
    <w:p w:rsidR="005A6279" w:rsidRPr="00BF289A" w:rsidRDefault="005A6279" w:rsidP="00E51B77">
      <w:pPr>
        <w:jc w:val="center"/>
        <w:rPr>
          <w:b/>
          <w:sz w:val="28"/>
          <w:szCs w:val="28"/>
        </w:rPr>
      </w:pPr>
      <w:r w:rsidRPr="00BF289A">
        <w:rPr>
          <w:b/>
          <w:sz w:val="28"/>
          <w:szCs w:val="28"/>
        </w:rPr>
        <w:t>о необходимости ежегодного прохождения профилактических</w:t>
      </w:r>
    </w:p>
    <w:p w:rsidR="005A6279" w:rsidRPr="00BF289A" w:rsidRDefault="005A6279" w:rsidP="00E51B77">
      <w:pPr>
        <w:jc w:val="center"/>
        <w:rPr>
          <w:b/>
          <w:sz w:val="28"/>
          <w:szCs w:val="28"/>
        </w:rPr>
      </w:pPr>
      <w:r w:rsidRPr="00BF289A">
        <w:rPr>
          <w:b/>
          <w:sz w:val="28"/>
          <w:szCs w:val="28"/>
        </w:rPr>
        <w:t>медицинских осмотров, включая диспансеризацию</w:t>
      </w:r>
    </w:p>
    <w:p w:rsidR="005A6279" w:rsidRPr="005F161E" w:rsidRDefault="005A6279" w:rsidP="00E51B77">
      <w:pPr>
        <w:jc w:val="center"/>
        <w:rPr>
          <w:b/>
        </w:rPr>
      </w:pPr>
    </w:p>
    <w:p w:rsidR="005A6279" w:rsidRDefault="005A6279" w:rsidP="00BF289A">
      <w:pPr>
        <w:pStyle w:val="ListParagraph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BF289A">
        <w:rPr>
          <w:sz w:val="28"/>
          <w:szCs w:val="28"/>
        </w:rPr>
        <w:t xml:space="preserve">Планирование проведения </w:t>
      </w:r>
      <w:r w:rsidRPr="00BF289A">
        <w:rPr>
          <w:b/>
          <w:sz w:val="28"/>
          <w:szCs w:val="28"/>
        </w:rPr>
        <w:t>профилактических медицинских осмотров, включая диспансеризацию,</w:t>
      </w:r>
      <w:r w:rsidRPr="00BF289A">
        <w:rPr>
          <w:sz w:val="28"/>
          <w:szCs w:val="28"/>
        </w:rPr>
        <w:t xml:space="preserve"> гражданам</w:t>
      </w:r>
      <w:r>
        <w:rPr>
          <w:sz w:val="28"/>
          <w:szCs w:val="28"/>
        </w:rPr>
        <w:t>, достигшим 40-летнего возраста</w:t>
      </w:r>
      <w:r w:rsidRPr="00BF289A">
        <w:rPr>
          <w:sz w:val="28"/>
          <w:szCs w:val="28"/>
        </w:rPr>
        <w:t>, осуществляется в соответствии с возрастными периодами и перечнем осмотров,  утвержденных  приказами Министерства здравоохранения Российской Федерации</w:t>
      </w:r>
    </w:p>
    <w:p w:rsidR="005A6279" w:rsidRDefault="005A6279" w:rsidP="00BF289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BF289A">
        <w:rPr>
          <w:sz w:val="28"/>
          <w:szCs w:val="28"/>
        </w:rPr>
        <w:t xml:space="preserve">от </w:t>
      </w:r>
      <w:r w:rsidRPr="00BF289A">
        <w:rPr>
          <w:b/>
          <w:sz w:val="28"/>
          <w:szCs w:val="28"/>
        </w:rPr>
        <w:t>26.10.2017 №869н</w:t>
      </w:r>
      <w:r w:rsidRPr="00BF289A">
        <w:rPr>
          <w:sz w:val="28"/>
          <w:szCs w:val="28"/>
        </w:rPr>
        <w:t xml:space="preserve"> «Об утверждении порядка проведения </w:t>
      </w:r>
      <w:r w:rsidRPr="00BF289A">
        <w:rPr>
          <w:b/>
          <w:sz w:val="28"/>
          <w:szCs w:val="28"/>
        </w:rPr>
        <w:t>диспансеризации</w:t>
      </w:r>
      <w:r w:rsidRPr="00BF289A">
        <w:rPr>
          <w:sz w:val="28"/>
          <w:szCs w:val="28"/>
        </w:rPr>
        <w:t xml:space="preserve"> определенных групп взрослого населения» </w:t>
      </w:r>
    </w:p>
    <w:p w:rsidR="005A6279" w:rsidRDefault="005A6279" w:rsidP="00BF289A">
      <w:pPr>
        <w:pStyle w:val="ListParagraph"/>
        <w:ind w:left="2149"/>
        <w:jc w:val="both"/>
        <w:rPr>
          <w:sz w:val="28"/>
          <w:szCs w:val="28"/>
        </w:rPr>
      </w:pPr>
      <w:r w:rsidRPr="00BF289A">
        <w:rPr>
          <w:sz w:val="28"/>
          <w:szCs w:val="28"/>
        </w:rPr>
        <w:t xml:space="preserve"> </w:t>
      </w:r>
    </w:p>
    <w:p w:rsidR="005A6279" w:rsidRPr="00BF289A" w:rsidRDefault="005A6279" w:rsidP="00BF289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BF289A">
        <w:rPr>
          <w:sz w:val="28"/>
          <w:szCs w:val="28"/>
        </w:rPr>
        <w:t xml:space="preserve">от </w:t>
      </w:r>
      <w:r w:rsidRPr="00BF289A">
        <w:rPr>
          <w:b/>
          <w:sz w:val="28"/>
          <w:szCs w:val="28"/>
        </w:rPr>
        <w:t>06.12.2012 №1011н</w:t>
      </w:r>
      <w:r w:rsidRPr="00BF289A">
        <w:rPr>
          <w:sz w:val="28"/>
          <w:szCs w:val="28"/>
        </w:rPr>
        <w:t xml:space="preserve"> «Об утверждении порядка проведения </w:t>
      </w:r>
      <w:r w:rsidRPr="00BF289A">
        <w:rPr>
          <w:b/>
          <w:sz w:val="28"/>
          <w:szCs w:val="28"/>
        </w:rPr>
        <w:t>профилактического медицинского осмотра</w:t>
      </w:r>
      <w:r w:rsidRPr="00BF289A">
        <w:rPr>
          <w:sz w:val="28"/>
          <w:szCs w:val="28"/>
        </w:rPr>
        <w:t>».</w:t>
      </w:r>
    </w:p>
    <w:p w:rsidR="005A6279" w:rsidRPr="00BF289A" w:rsidRDefault="005A6279" w:rsidP="00BF289A">
      <w:pPr>
        <w:ind w:left="794"/>
        <w:jc w:val="both"/>
        <w:rPr>
          <w:sz w:val="28"/>
          <w:szCs w:val="28"/>
        </w:rPr>
      </w:pPr>
      <w:r w:rsidRPr="00BF289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F289A">
        <w:rPr>
          <w:sz w:val="28"/>
          <w:szCs w:val="28"/>
        </w:rPr>
        <w:t>Так, в год исполнения гражданину 40 лет и 41 года проводятся профилактические медицинские осмотры, в год исполнения 42 лет проводится диспансеризация, и далее ежегодно проводятся профилактические медицинские осмотры  или диспансеризация.</w:t>
      </w:r>
    </w:p>
    <w:p w:rsidR="005A6279" w:rsidRPr="00BF289A" w:rsidRDefault="005A6279" w:rsidP="00BF289A">
      <w:pPr>
        <w:pStyle w:val="ListParagraph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BF289A">
        <w:rPr>
          <w:sz w:val="28"/>
          <w:szCs w:val="28"/>
        </w:rPr>
        <w:t>Участковый врач, участковая медицинская сестра, сотрудник отделения (кабинета) медицинской профилактики:</w:t>
      </w:r>
    </w:p>
    <w:p w:rsidR="005A6279" w:rsidRPr="00BF289A" w:rsidRDefault="005A6279" w:rsidP="00BF289A">
      <w:pPr>
        <w:pStyle w:val="ListParagraph"/>
        <w:ind w:firstLine="709"/>
        <w:jc w:val="both"/>
        <w:rPr>
          <w:sz w:val="28"/>
          <w:szCs w:val="28"/>
        </w:rPr>
      </w:pPr>
      <w:r w:rsidRPr="00BF289A">
        <w:rPr>
          <w:sz w:val="28"/>
          <w:szCs w:val="28"/>
        </w:rPr>
        <w:t>- информирует население о целях и задачах диспансеризации и профилактических медицинских осмотров, объеме проводимого обследования и графике работы  подразделений медицинской организации, участвующих в проведении данных мероприятий, необходимых подготовительных мероприятиях.</w:t>
      </w:r>
    </w:p>
    <w:p w:rsidR="005A6279" w:rsidRPr="00BF289A" w:rsidRDefault="005A6279" w:rsidP="00BF289A">
      <w:pPr>
        <w:pStyle w:val="ListParagraph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BF289A">
        <w:rPr>
          <w:sz w:val="28"/>
          <w:szCs w:val="28"/>
        </w:rPr>
        <w:t>Сотрудник регистратуры при обращении граждан соответствующего возраста подробно разъясняет где, когда и как можно пройти диспансеризацию или профилактический медицинский осмотр, согласуют ориентировочную дату (период) начала прохождения данных мероприятий.</w:t>
      </w:r>
    </w:p>
    <w:p w:rsidR="005A6279" w:rsidRPr="00BF289A" w:rsidRDefault="005A6279" w:rsidP="00BF289A">
      <w:pPr>
        <w:pStyle w:val="ListParagraph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BF289A">
        <w:rPr>
          <w:sz w:val="28"/>
          <w:szCs w:val="28"/>
        </w:rPr>
        <w:t>Участковый врач, участковая медицинская сестра, сотрудник отделения (кабинета) медицинской профилактики разъясняют гражданину:</w:t>
      </w:r>
    </w:p>
    <w:p w:rsidR="005A6279" w:rsidRPr="00BF289A" w:rsidRDefault="005A6279" w:rsidP="00BF289A">
      <w:pPr>
        <w:pStyle w:val="ListParagraph"/>
        <w:ind w:firstLine="709"/>
        <w:jc w:val="both"/>
        <w:rPr>
          <w:sz w:val="28"/>
          <w:szCs w:val="28"/>
        </w:rPr>
      </w:pPr>
      <w:r w:rsidRPr="00BF289A">
        <w:rPr>
          <w:sz w:val="28"/>
          <w:szCs w:val="28"/>
        </w:rPr>
        <w:t>- целесообразность посещения поликлиники для прохождения первого этапа диспансеризации и профилактического медицинского осмотра утром, натощак.</w:t>
      </w:r>
    </w:p>
    <w:p w:rsidR="005A6279" w:rsidRPr="00BF289A" w:rsidRDefault="005A6279" w:rsidP="00BF289A">
      <w:pPr>
        <w:pStyle w:val="ListParagraph"/>
        <w:ind w:firstLine="709"/>
        <w:jc w:val="both"/>
        <w:rPr>
          <w:sz w:val="28"/>
          <w:szCs w:val="28"/>
        </w:rPr>
      </w:pPr>
      <w:r w:rsidRPr="00BF289A">
        <w:rPr>
          <w:sz w:val="28"/>
          <w:szCs w:val="28"/>
        </w:rPr>
        <w:t>- лицам в возрасте от 49 до 73 лет исследование кала на скрытую кровь проводится  иммунохимическим  методом, что не требует ограничений в приеме пищи;</w:t>
      </w:r>
    </w:p>
    <w:p w:rsidR="005A6279" w:rsidRPr="00BF289A" w:rsidRDefault="005A6279" w:rsidP="00BF289A">
      <w:pPr>
        <w:pStyle w:val="ListParagraph"/>
        <w:ind w:firstLine="709"/>
        <w:jc w:val="both"/>
        <w:rPr>
          <w:sz w:val="28"/>
          <w:szCs w:val="28"/>
        </w:rPr>
      </w:pPr>
      <w:r w:rsidRPr="00BF289A">
        <w:rPr>
          <w:sz w:val="28"/>
          <w:szCs w:val="28"/>
        </w:rPr>
        <w:t>- женщинам необходимо обратить внимание, что забор мазков с шейки матки не проводится во время менструации, при проведении лечения инфекционно-воспалительных заболеваний органов малого таза, что важно для снижения вероятности получения ложных результатов анализа мазка, необходимо исключить половые контакты в течение 2-х суток перед диспансеризацией, отменить любые вагинальные препараты, спермициды, тампоны и спринцевания;</w:t>
      </w:r>
    </w:p>
    <w:p w:rsidR="005A6279" w:rsidRPr="00BF289A" w:rsidRDefault="005A6279" w:rsidP="00BF289A">
      <w:pPr>
        <w:pStyle w:val="ListParagraph"/>
        <w:ind w:firstLine="709"/>
        <w:jc w:val="both"/>
        <w:rPr>
          <w:sz w:val="28"/>
          <w:szCs w:val="28"/>
        </w:rPr>
      </w:pPr>
      <w:r w:rsidRPr="00BF289A">
        <w:rPr>
          <w:b/>
          <w:sz w:val="28"/>
          <w:szCs w:val="28"/>
        </w:rPr>
        <w:t xml:space="preserve"> - </w:t>
      </w:r>
      <w:r w:rsidRPr="00BF289A">
        <w:rPr>
          <w:sz w:val="28"/>
          <w:szCs w:val="28"/>
        </w:rPr>
        <w:t>мужчинам в возрасте 45 и 51 год, которым назначено исследование        простатспецифического антигена в крови (онкомаркер рака предстательной железы)  необходимо обращать внимание на то, что лучше воздержаться от проведения этого  анализа в течение 7-10 дней после любых воздействий на предстательную железу механического характера (ректальный осмотр, массаж простаты, клизмы, езда на лошади или велосипеде, половой акт, лечение ректальными свечами и др.), так как они могут  исказить результат исследования;</w:t>
      </w:r>
    </w:p>
    <w:p w:rsidR="005A6279" w:rsidRPr="00BF289A" w:rsidRDefault="005A6279" w:rsidP="00BF289A">
      <w:pPr>
        <w:pStyle w:val="ListParagraph"/>
        <w:ind w:firstLine="709"/>
        <w:jc w:val="both"/>
        <w:rPr>
          <w:sz w:val="28"/>
          <w:szCs w:val="28"/>
        </w:rPr>
      </w:pPr>
      <w:r w:rsidRPr="00BF289A">
        <w:rPr>
          <w:b/>
          <w:sz w:val="28"/>
          <w:szCs w:val="28"/>
        </w:rPr>
        <w:t>-</w:t>
      </w:r>
      <w:r w:rsidRPr="00BF289A">
        <w:rPr>
          <w:sz w:val="28"/>
          <w:szCs w:val="28"/>
        </w:rPr>
        <w:t xml:space="preserve"> если в предыдущие 12 месяцев перед прохождением диспансеризации пациент проходил медицинские исследования, то необходимо представить врачу документы, подтверждающие этот факт, перед началом прохождения диспансеризации.</w:t>
      </w:r>
    </w:p>
    <w:p w:rsidR="005A6279" w:rsidRDefault="005A6279" w:rsidP="00BF289A">
      <w:pPr>
        <w:ind w:firstLine="709"/>
        <w:jc w:val="both"/>
        <w:rPr>
          <w:sz w:val="28"/>
          <w:szCs w:val="28"/>
        </w:rPr>
      </w:pPr>
    </w:p>
    <w:p w:rsidR="005A6279" w:rsidRDefault="005A6279" w:rsidP="00BF289A">
      <w:pPr>
        <w:ind w:firstLine="709"/>
        <w:jc w:val="both"/>
        <w:rPr>
          <w:sz w:val="28"/>
          <w:szCs w:val="28"/>
        </w:rPr>
      </w:pPr>
    </w:p>
    <w:p w:rsidR="005A6279" w:rsidRDefault="005A6279" w:rsidP="00986D92">
      <w:pPr>
        <w:ind w:left="1080" w:hanging="360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Программа профилактического медицинского осмотра включает в себя:</w:t>
      </w:r>
    </w:p>
    <w:p w:rsidR="005A6279" w:rsidRDefault="005A6279" w:rsidP="00986D92">
      <w:pPr>
        <w:ind w:left="108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опрос (анкетирование) в целях выявления хронических неинфекционных заболеваний, факторов риска их развития, потребления наркотических средств и психотропных веществ без назначения врача;</w:t>
      </w:r>
    </w:p>
    <w:p w:rsidR="005A6279" w:rsidRDefault="005A6279" w:rsidP="00986D92">
      <w:pPr>
        <w:ind w:left="108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антропометрию (измерение роста стоя, массы тела, окружности талии), расчет индекса массы тела;</w:t>
      </w:r>
    </w:p>
    <w:p w:rsidR="005A6279" w:rsidRDefault="005A6279" w:rsidP="00986D92">
      <w:pPr>
        <w:ind w:left="108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измерение артериального давления;</w:t>
      </w:r>
    </w:p>
    <w:p w:rsidR="005A6279" w:rsidRDefault="005A6279" w:rsidP="00986D92">
      <w:pPr>
        <w:ind w:left="108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определение уровня общего холестерина в крови экспресс-методом (допускается лабораторный метод);</w:t>
      </w:r>
    </w:p>
    <w:p w:rsidR="005A6279" w:rsidRDefault="005A6279" w:rsidP="00986D92">
      <w:pPr>
        <w:ind w:left="108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исследование уровня глюкозы в крови экспресс-методом (допускается лабораторный метод);</w:t>
      </w:r>
    </w:p>
    <w:p w:rsidR="005A6279" w:rsidRDefault="005A6279" w:rsidP="00986D92">
      <w:pPr>
        <w:ind w:left="108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определение суммарного сердечно-сосудистого риска (для граждан в возрасте до 65 лет);</w:t>
      </w:r>
    </w:p>
    <w:p w:rsidR="005A6279" w:rsidRDefault="005A6279" w:rsidP="00986D92">
      <w:pPr>
        <w:ind w:left="108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флюорографию легких ;</w:t>
      </w:r>
    </w:p>
    <w:p w:rsidR="005A6279" w:rsidRDefault="005A6279" w:rsidP="00986D92">
      <w:pPr>
        <w:ind w:left="108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маммографию (для женщин в возрасте 39 лет и старше);</w:t>
      </w:r>
    </w:p>
    <w:p w:rsidR="005A6279" w:rsidRDefault="005A6279" w:rsidP="00986D92">
      <w:pPr>
        <w:ind w:left="108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клинический анализ крови (минимальный объем исследования включает: определение концентрации гемоглобина в эритроцитах, количества лейкоцитов и скорости оседания эритроцитов);</w:t>
      </w:r>
    </w:p>
    <w:p w:rsidR="005A6279" w:rsidRDefault="005A6279" w:rsidP="00986D92">
      <w:pPr>
        <w:ind w:left="108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исследование кала на скрытую кровь (для граждан в возрасте 45 лет и старше);</w:t>
      </w:r>
    </w:p>
    <w:p w:rsidR="005A6279" w:rsidRDefault="005A6279" w:rsidP="00986D92">
      <w:pPr>
        <w:ind w:left="1080" w:hanging="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11) прием (осмотр) врача-терапевта, включающий определение группы состояния здоровья, группы диспансерного наблюдения </w:t>
      </w:r>
    </w:p>
    <w:p w:rsidR="005A6279" w:rsidRPr="00BF289A" w:rsidRDefault="005A6279" w:rsidP="00986D92">
      <w:pPr>
        <w:ind w:left="1080" w:hanging="360"/>
        <w:jc w:val="both"/>
        <w:rPr>
          <w:sz w:val="28"/>
          <w:szCs w:val="28"/>
        </w:rPr>
      </w:pPr>
    </w:p>
    <w:sectPr w:rsidR="005A6279" w:rsidRPr="00BF289A" w:rsidSect="00986D92">
      <w:pgSz w:w="11906" w:h="16838"/>
      <w:pgMar w:top="851" w:right="113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17534"/>
    <w:multiLevelType w:val="hybridMultilevel"/>
    <w:tmpl w:val="60A2923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5C0D3AB0"/>
    <w:multiLevelType w:val="hybridMultilevel"/>
    <w:tmpl w:val="181C47CC"/>
    <w:lvl w:ilvl="0" w:tplc="7E0C1E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B77"/>
    <w:rsid w:val="00003E81"/>
    <w:rsid w:val="005A6279"/>
    <w:rsid w:val="005F161E"/>
    <w:rsid w:val="00680AC4"/>
    <w:rsid w:val="00986D92"/>
    <w:rsid w:val="009A531C"/>
    <w:rsid w:val="00BF289A"/>
    <w:rsid w:val="00BF7564"/>
    <w:rsid w:val="00CE105D"/>
    <w:rsid w:val="00E51B77"/>
    <w:rsid w:val="00E53395"/>
    <w:rsid w:val="00ED5FA3"/>
    <w:rsid w:val="00EF014A"/>
    <w:rsid w:val="00F23D39"/>
    <w:rsid w:val="00F24182"/>
    <w:rsid w:val="00F9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B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1B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632</Words>
  <Characters>3609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kab102a</dc:creator>
  <cp:keywords/>
  <dc:description/>
  <cp:lastModifiedBy>DVT</cp:lastModifiedBy>
  <cp:revision>2</cp:revision>
  <cp:lastPrinted>2018-09-21T12:07:00Z</cp:lastPrinted>
  <dcterms:created xsi:type="dcterms:W3CDTF">2019-02-11T13:26:00Z</dcterms:created>
  <dcterms:modified xsi:type="dcterms:W3CDTF">2019-02-11T13:26:00Z</dcterms:modified>
</cp:coreProperties>
</file>