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AF" w:rsidRPr="005D62BA" w:rsidRDefault="00913232" w:rsidP="0091323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  <w:r w:rsidRPr="005D62BA">
        <w:rPr>
          <w:rFonts w:ascii="Times New Roman" w:hAnsi="Times New Roman"/>
          <w:iCs/>
          <w:sz w:val="28"/>
          <w:szCs w:val="28"/>
        </w:rPr>
        <w:t>Обучение работников по охране труда</w:t>
      </w:r>
    </w:p>
    <w:p w:rsidR="00C66129" w:rsidRPr="00C66129" w:rsidRDefault="00C66129" w:rsidP="0091323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iCs/>
          <w:sz w:val="36"/>
          <w:szCs w:val="36"/>
        </w:rPr>
      </w:pPr>
    </w:p>
    <w:p w:rsidR="00C66129" w:rsidRPr="005D62BA" w:rsidRDefault="00C66129" w:rsidP="00C661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5D62BA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ЛЕКЦИЯ (часть 1.) </w:t>
      </w:r>
    </w:p>
    <w:p w:rsidR="00913232" w:rsidRPr="0084520D" w:rsidRDefault="00913232" w:rsidP="0091323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84520D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                            </w:t>
      </w:r>
    </w:p>
    <w:p w:rsidR="00BE1FAF" w:rsidRPr="0084520D" w:rsidRDefault="00BE1FAF" w:rsidP="0033042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4520D">
        <w:rPr>
          <w:rFonts w:ascii="Times New Roman" w:hAnsi="Times New Roman"/>
          <w:b/>
          <w:bCs/>
          <w:sz w:val="32"/>
          <w:szCs w:val="32"/>
          <w:u w:val="single"/>
        </w:rPr>
        <w:t>Раздел X. ОХРАНА ТРУДА</w:t>
      </w:r>
      <w:r w:rsidR="005D62BA">
        <w:rPr>
          <w:rFonts w:ascii="Times New Roman" w:hAnsi="Times New Roman"/>
          <w:b/>
          <w:bCs/>
          <w:sz w:val="32"/>
          <w:szCs w:val="32"/>
          <w:u w:val="single"/>
        </w:rPr>
        <w:t xml:space="preserve"> (ТК РФ)</w:t>
      </w:r>
    </w:p>
    <w:p w:rsidR="00BE1FAF" w:rsidRPr="0084520D" w:rsidRDefault="00BE1F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4520D">
        <w:rPr>
          <w:rFonts w:ascii="Times New Roman" w:hAnsi="Times New Roman"/>
          <w:b/>
          <w:bCs/>
          <w:sz w:val="32"/>
          <w:szCs w:val="32"/>
          <w:u w:val="single"/>
        </w:rPr>
        <w:t>Статья 209. Основные понятия</w:t>
      </w:r>
    </w:p>
    <w:p w:rsidR="00BE1FAF" w:rsidRPr="0084520D" w:rsidRDefault="00BE1FAF" w:rsidP="006F1A6B">
      <w:pPr>
        <w:widowControl w:val="0"/>
        <w:autoSpaceDE w:val="0"/>
        <w:autoSpaceDN w:val="0"/>
        <w:adjustRightInd w:val="0"/>
        <w:spacing w:after="150" w:line="240" w:lineRule="auto"/>
        <w:ind w:firstLine="720"/>
        <w:rPr>
          <w:rFonts w:ascii="Times New Roman" w:hAnsi="Times New Roman"/>
          <w:b/>
          <w:sz w:val="32"/>
          <w:szCs w:val="32"/>
          <w:u w:val="single"/>
        </w:rPr>
      </w:pPr>
      <w:r w:rsidRPr="0084520D">
        <w:rPr>
          <w:rFonts w:ascii="Times New Roman" w:hAnsi="Times New Roman"/>
          <w:b/>
          <w:sz w:val="32"/>
          <w:szCs w:val="32"/>
          <w:u w:val="single"/>
        </w:rPr>
        <w:t>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BE1FAF" w:rsidRPr="0084520D" w:rsidRDefault="00BE1F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4520D">
        <w:rPr>
          <w:rFonts w:ascii="Times New Roman" w:hAnsi="Times New Roman"/>
          <w:b/>
          <w:sz w:val="32"/>
          <w:szCs w:val="32"/>
          <w:u w:val="single"/>
        </w:rPr>
        <w:t>Условия труда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BE1FAF" w:rsidRPr="0084520D" w:rsidRDefault="00BE1F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4520D">
        <w:rPr>
          <w:rFonts w:ascii="Times New Roman" w:hAnsi="Times New Roman"/>
          <w:b/>
          <w:sz w:val="32"/>
          <w:szCs w:val="32"/>
          <w:u w:val="single"/>
        </w:rPr>
        <w:t>Безопасные условия труда - условия труда, при которых воздействие на работающих вредных  производственных факторов исключено либо уровни воздействия таких факторов не превышают установленных нормативов.</w:t>
      </w:r>
    </w:p>
    <w:p w:rsidR="00BE1FAF" w:rsidRPr="0084520D" w:rsidRDefault="00BE1F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4520D">
        <w:rPr>
          <w:rFonts w:ascii="Times New Roman" w:hAnsi="Times New Roman"/>
          <w:b/>
          <w:sz w:val="32"/>
          <w:szCs w:val="32"/>
          <w:u w:val="single"/>
        </w:rPr>
        <w:t>Вредный производственный фактор - фактор производственной среды или трудового процесса, воздействие которого может привести к профессиональному заболеванию работника.</w:t>
      </w:r>
    </w:p>
    <w:p w:rsidR="00BE1FAF" w:rsidRPr="0084520D" w:rsidRDefault="00BE1F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4520D">
        <w:rPr>
          <w:rFonts w:ascii="Times New Roman" w:hAnsi="Times New Roman"/>
          <w:b/>
          <w:sz w:val="32"/>
          <w:szCs w:val="32"/>
          <w:u w:val="single"/>
        </w:rPr>
        <w:t>Опасный производственный фактор - фактор производственной среды или трудового процесса, воздействие которого может привести к травме  работника.</w:t>
      </w:r>
    </w:p>
    <w:p w:rsidR="00877A35" w:rsidRPr="0084520D" w:rsidRDefault="00BE1F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4520D">
        <w:rPr>
          <w:rFonts w:ascii="Times New Roman" w:hAnsi="Times New Roman"/>
          <w:b/>
          <w:sz w:val="32"/>
          <w:szCs w:val="32"/>
          <w:u w:val="single"/>
        </w:rPr>
        <w:t>Рабочее место - место,</w:t>
      </w:r>
      <w:r w:rsidRPr="0084520D">
        <w:rPr>
          <w:rFonts w:ascii="Times New Roman" w:hAnsi="Times New Roman"/>
          <w:b/>
          <w:sz w:val="32"/>
          <w:szCs w:val="32"/>
        </w:rPr>
        <w:t xml:space="preserve">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 </w:t>
      </w:r>
    </w:p>
    <w:p w:rsidR="00BE1FAF" w:rsidRPr="0084520D" w:rsidRDefault="00BE1F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4520D">
        <w:rPr>
          <w:rFonts w:ascii="Times New Roman" w:hAnsi="Times New Roman"/>
          <w:b/>
          <w:sz w:val="32"/>
          <w:szCs w:val="32"/>
          <w:u w:val="single"/>
        </w:rPr>
        <w:t>Требования охраны труда - государственные нормативные требования охраны труда, а также требования охраны труда, установленные локальными нормативными актами работодателя, в том числе правилами (стандартами) организации и инструкциями по охране труда.</w:t>
      </w:r>
    </w:p>
    <w:p w:rsidR="00BE1FAF" w:rsidRPr="0084520D" w:rsidRDefault="00BE1F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4520D">
        <w:rPr>
          <w:rFonts w:ascii="Times New Roman" w:hAnsi="Times New Roman"/>
          <w:b/>
          <w:sz w:val="32"/>
          <w:szCs w:val="32"/>
          <w:u w:val="single"/>
        </w:rPr>
        <w:t>Профессиональный риск</w:t>
      </w:r>
      <w:r w:rsidRPr="0084520D">
        <w:rPr>
          <w:rFonts w:ascii="Times New Roman" w:hAnsi="Times New Roman"/>
          <w:b/>
          <w:sz w:val="32"/>
          <w:szCs w:val="32"/>
        </w:rPr>
        <w:t xml:space="preserve"> - вероятность причинения вреда  здоровью работника в результате воздействия на него вредного  производственного фактора при исполнении им своей трудовой функции.</w:t>
      </w:r>
    </w:p>
    <w:p w:rsidR="00BE1FAF" w:rsidRPr="0084520D" w:rsidRDefault="00BE1F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4520D">
        <w:rPr>
          <w:rFonts w:ascii="Times New Roman" w:hAnsi="Times New Roman"/>
          <w:b/>
          <w:sz w:val="32"/>
          <w:szCs w:val="32"/>
          <w:u w:val="single"/>
        </w:rPr>
        <w:lastRenderedPageBreak/>
        <w:t>Управление профессиональными рисками</w:t>
      </w:r>
      <w:r w:rsidRPr="0084520D">
        <w:rPr>
          <w:rFonts w:ascii="Times New Roman" w:hAnsi="Times New Roman"/>
          <w:b/>
          <w:sz w:val="32"/>
          <w:szCs w:val="32"/>
        </w:rPr>
        <w:t xml:space="preserve"> -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уровней.</w:t>
      </w:r>
    </w:p>
    <w:p w:rsidR="000A254F" w:rsidRPr="0084520D" w:rsidRDefault="000A25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E1FAF" w:rsidRPr="0084520D" w:rsidRDefault="00BE1F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4520D">
        <w:rPr>
          <w:rFonts w:ascii="Times New Roman" w:hAnsi="Times New Roman"/>
          <w:b/>
          <w:bCs/>
          <w:sz w:val="32"/>
          <w:szCs w:val="32"/>
        </w:rPr>
        <w:t>Статья 209.1. Основные принципы обеспечения безопасности труда</w:t>
      </w:r>
    </w:p>
    <w:p w:rsidR="00BE1FAF" w:rsidRPr="0084520D" w:rsidRDefault="00BE1FAF" w:rsidP="002A1B3B">
      <w:pPr>
        <w:widowControl w:val="0"/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4520D">
        <w:rPr>
          <w:rFonts w:ascii="Times New Roman" w:hAnsi="Times New Roman"/>
          <w:b/>
          <w:sz w:val="32"/>
          <w:szCs w:val="32"/>
          <w:u w:val="single"/>
        </w:rPr>
        <w:t>Основными принципами обеспечения безопасности труда являются:</w:t>
      </w:r>
    </w:p>
    <w:p w:rsidR="00BE1FAF" w:rsidRPr="0084520D" w:rsidRDefault="00BE1F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4520D">
        <w:rPr>
          <w:rFonts w:ascii="Times New Roman" w:hAnsi="Times New Roman"/>
          <w:b/>
          <w:sz w:val="32"/>
          <w:szCs w:val="32"/>
          <w:u w:val="single"/>
        </w:rPr>
        <w:t>предупреждение и профилактика опасностей;</w:t>
      </w:r>
    </w:p>
    <w:p w:rsidR="00BE1FAF" w:rsidRDefault="00BE1F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4520D">
        <w:rPr>
          <w:rFonts w:ascii="Times New Roman" w:hAnsi="Times New Roman"/>
          <w:b/>
          <w:sz w:val="32"/>
          <w:szCs w:val="32"/>
          <w:u w:val="single"/>
        </w:rPr>
        <w:t>минимизация повреждения здоровья работников.</w:t>
      </w:r>
    </w:p>
    <w:p w:rsidR="006F0050" w:rsidRDefault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6F0050" w:rsidRPr="006F0050" w:rsidRDefault="006F0050" w:rsidP="006F0050">
      <w:pPr>
        <w:pStyle w:val="2"/>
        <w:autoSpaceDE w:val="0"/>
        <w:autoSpaceDN w:val="0"/>
        <w:adjustRightInd w:val="0"/>
        <w:spacing w:before="0"/>
        <w:ind w:firstLine="540"/>
        <w:jc w:val="center"/>
        <w:rPr>
          <w:sz w:val="32"/>
          <w:szCs w:val="32"/>
          <w:u w:val="single"/>
        </w:rPr>
      </w:pPr>
      <w:r w:rsidRPr="006F0050">
        <w:rPr>
          <w:sz w:val="32"/>
          <w:szCs w:val="32"/>
          <w:u w:val="single"/>
        </w:rPr>
        <w:t>ЛЕКЦИЯ</w:t>
      </w:r>
      <w:r>
        <w:rPr>
          <w:sz w:val="32"/>
          <w:szCs w:val="32"/>
          <w:u w:val="single"/>
        </w:rPr>
        <w:t xml:space="preserve"> (часть</w:t>
      </w:r>
      <w:r w:rsidRPr="006F0050">
        <w:rPr>
          <w:sz w:val="32"/>
          <w:szCs w:val="32"/>
          <w:u w:val="single"/>
        </w:rPr>
        <w:t xml:space="preserve"> 2)</w:t>
      </w:r>
      <w:r>
        <w:rPr>
          <w:sz w:val="32"/>
          <w:szCs w:val="32"/>
          <w:u w:val="single"/>
        </w:rPr>
        <w:t xml:space="preserve">.    </w:t>
      </w:r>
      <w:r w:rsidRPr="006F0050">
        <w:rPr>
          <w:sz w:val="32"/>
          <w:szCs w:val="32"/>
          <w:u w:val="single"/>
        </w:rPr>
        <w:t>Инструктажи по охране труда</w:t>
      </w:r>
      <w:r>
        <w:rPr>
          <w:sz w:val="32"/>
          <w:szCs w:val="32"/>
          <w:u w:val="single"/>
        </w:rPr>
        <w:t xml:space="preserve">. </w:t>
      </w:r>
    </w:p>
    <w:p w:rsidR="006F0050" w:rsidRPr="005A5F95" w:rsidRDefault="006F0050" w:rsidP="006F0050">
      <w:pPr>
        <w:pStyle w:val="2"/>
        <w:autoSpaceDE w:val="0"/>
        <w:autoSpaceDN w:val="0"/>
        <w:adjustRightInd w:val="0"/>
        <w:spacing w:before="0"/>
        <w:ind w:firstLine="540"/>
        <w:jc w:val="both"/>
        <w:rPr>
          <w:sz w:val="32"/>
          <w:szCs w:val="32"/>
        </w:rPr>
      </w:pPr>
      <w:r w:rsidRPr="005A5F95">
        <w:rPr>
          <w:sz w:val="32"/>
          <w:szCs w:val="32"/>
        </w:rPr>
        <w:t xml:space="preserve">В Трудовом кодексе Российской Федерации  указывается, что работодатель обязан обеспечить проведение инструктажей по охране труда и не допускать к работе лиц, не прошедших в установленном </w:t>
      </w:r>
      <w:hyperlink r:id="rId4" w:history="1">
        <w:r w:rsidRPr="005A5F95">
          <w:rPr>
            <w:sz w:val="32"/>
            <w:szCs w:val="32"/>
          </w:rPr>
          <w:t>порядке</w:t>
        </w:r>
      </w:hyperlink>
      <w:r w:rsidRPr="005A5F95">
        <w:rPr>
          <w:sz w:val="32"/>
          <w:szCs w:val="32"/>
        </w:rPr>
        <w:t xml:space="preserve">  инструктажи по охране труда. </w:t>
      </w:r>
    </w:p>
    <w:p w:rsidR="006F0050" w:rsidRPr="005A5F95" w:rsidRDefault="006F0050" w:rsidP="006F0050">
      <w:pPr>
        <w:pStyle w:val="2"/>
        <w:autoSpaceDE w:val="0"/>
        <w:autoSpaceDN w:val="0"/>
        <w:adjustRightInd w:val="0"/>
        <w:spacing w:before="0"/>
        <w:ind w:firstLine="540"/>
        <w:jc w:val="both"/>
        <w:rPr>
          <w:sz w:val="32"/>
          <w:szCs w:val="32"/>
        </w:rPr>
      </w:pPr>
      <w:r w:rsidRPr="005A5F95">
        <w:rPr>
          <w:sz w:val="32"/>
          <w:szCs w:val="32"/>
        </w:rPr>
        <w:t xml:space="preserve">Какие существуют виды инструктажей по охране труда? </w:t>
      </w:r>
    </w:p>
    <w:p w:rsidR="006F0050" w:rsidRPr="005A5F95" w:rsidRDefault="006F0050" w:rsidP="006F0050">
      <w:pPr>
        <w:jc w:val="both"/>
        <w:rPr>
          <w:rFonts w:ascii="Times New Roman" w:hAnsi="Times New Roman"/>
          <w:b/>
          <w:bCs/>
          <w:sz w:val="32"/>
          <w:szCs w:val="32"/>
        </w:rPr>
      </w:pPr>
      <w:r w:rsidRPr="005A5F95">
        <w:rPr>
          <w:rFonts w:ascii="Times New Roman" w:hAnsi="Times New Roman"/>
          <w:b/>
          <w:bCs/>
          <w:sz w:val="32"/>
          <w:szCs w:val="32"/>
        </w:rPr>
        <w:t>Все виды инструктажей по охране труда – составляющая постоянного обучения правилам безопасности на производстве. Их основная цель – ознакомить трудящихся с  рабочими местами, безопасной техникой ведения работ, их правами и обязанностями, а также постоянно поддерживать эти знания в «рабочем режиме».</w:t>
      </w:r>
      <w:r w:rsidRPr="005A5F95">
        <w:rPr>
          <w:rFonts w:ascii="Times New Roman" w:hAnsi="Times New Roman"/>
          <w:b/>
          <w:sz w:val="32"/>
          <w:szCs w:val="32"/>
        </w:rPr>
        <w:t xml:space="preserve">  </w:t>
      </w:r>
      <w:r w:rsidRPr="005A5F95">
        <w:rPr>
          <w:rFonts w:ascii="Times New Roman" w:hAnsi="Times New Roman"/>
          <w:b/>
          <w:bCs/>
          <w:sz w:val="32"/>
          <w:szCs w:val="32"/>
        </w:rPr>
        <w:t>Проведение инструктажей по охране труда включает в себя озна</w:t>
      </w:r>
      <w:r w:rsidRPr="005A5F95">
        <w:rPr>
          <w:rFonts w:ascii="Times New Roman" w:hAnsi="Times New Roman"/>
          <w:b/>
          <w:bCs/>
          <w:sz w:val="32"/>
          <w:szCs w:val="32"/>
        </w:rPr>
        <w:softHyphen/>
        <w:t>комление работников с имеющимися опасными 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 Проведение всех видов инструктажей регистрируется в соответствующих журналах проведения инструктажей с указанием подписи инструктируемого и подписи инструктирующего, а также даты проведения инструктажа.</w:t>
      </w:r>
    </w:p>
    <w:p w:rsidR="006F0050" w:rsidRPr="005A5F95" w:rsidRDefault="006F0050" w:rsidP="006F0050">
      <w:pPr>
        <w:pStyle w:val="a3"/>
        <w:rPr>
          <w:b/>
          <w:bCs/>
          <w:sz w:val="32"/>
          <w:szCs w:val="32"/>
        </w:rPr>
      </w:pPr>
      <w:r w:rsidRPr="005A5F95">
        <w:rPr>
          <w:b/>
          <w:bCs/>
          <w:sz w:val="32"/>
          <w:szCs w:val="32"/>
        </w:rPr>
        <w:t xml:space="preserve">Общие закономерности  инструктирования таковы: </w:t>
      </w:r>
    </w:p>
    <w:p w:rsidR="006F0050" w:rsidRPr="005A5F95" w:rsidRDefault="006F0050" w:rsidP="006F0050">
      <w:pPr>
        <w:pStyle w:val="a3"/>
        <w:rPr>
          <w:b/>
          <w:bCs/>
          <w:sz w:val="32"/>
          <w:szCs w:val="32"/>
        </w:rPr>
      </w:pPr>
      <w:r w:rsidRPr="005A5F95">
        <w:rPr>
          <w:b/>
          <w:bCs/>
          <w:sz w:val="32"/>
          <w:szCs w:val="32"/>
        </w:rPr>
        <w:lastRenderedPageBreak/>
        <w:t xml:space="preserve">• </w:t>
      </w:r>
      <w:hyperlink r:id="rId5" w:tgtFrame="_blank" w:history="1">
        <w:r w:rsidRPr="005A5F95">
          <w:rPr>
            <w:b/>
            <w:bCs/>
            <w:sz w:val="32"/>
            <w:szCs w:val="32"/>
            <w:u w:val="single"/>
          </w:rPr>
          <w:t>Вводный инструктаж</w:t>
        </w:r>
      </w:hyperlink>
      <w:r w:rsidRPr="005A5F95">
        <w:rPr>
          <w:b/>
          <w:bCs/>
          <w:sz w:val="32"/>
          <w:szCs w:val="32"/>
        </w:rPr>
        <w:t xml:space="preserve"> подготавливает и проводит специалист по охране труда.</w:t>
      </w:r>
    </w:p>
    <w:p w:rsidR="006F0050" w:rsidRPr="005A5F95" w:rsidRDefault="006F0050" w:rsidP="006F0050">
      <w:pPr>
        <w:pStyle w:val="a3"/>
        <w:jc w:val="both"/>
        <w:rPr>
          <w:b/>
          <w:bCs/>
          <w:sz w:val="32"/>
          <w:szCs w:val="32"/>
        </w:rPr>
      </w:pPr>
      <w:r w:rsidRPr="005A5F95">
        <w:rPr>
          <w:b/>
          <w:bCs/>
          <w:sz w:val="32"/>
          <w:szCs w:val="32"/>
        </w:rPr>
        <w:t>•</w:t>
      </w:r>
      <w:hyperlink r:id="rId6" w:tgtFrame="_blank" w:history="1">
        <w:r w:rsidRPr="005A5F95">
          <w:rPr>
            <w:b/>
            <w:bCs/>
            <w:sz w:val="32"/>
            <w:szCs w:val="32"/>
            <w:u w:val="single"/>
          </w:rPr>
          <w:t>Первичный инструктаж</w:t>
        </w:r>
      </w:hyperlink>
      <w:r w:rsidRPr="005A5F95">
        <w:rPr>
          <w:b/>
          <w:bCs/>
          <w:sz w:val="32"/>
          <w:szCs w:val="32"/>
          <w:u w:val="single"/>
        </w:rPr>
        <w:t xml:space="preserve"> и </w:t>
      </w:r>
      <w:hyperlink r:id="rId7" w:tgtFrame="_blank" w:history="1">
        <w:r w:rsidRPr="005A5F95">
          <w:rPr>
            <w:b/>
            <w:bCs/>
            <w:sz w:val="32"/>
            <w:szCs w:val="32"/>
            <w:u w:val="single"/>
          </w:rPr>
          <w:t>повторный инструктаж</w:t>
        </w:r>
      </w:hyperlink>
      <w:r w:rsidRPr="005A5F95">
        <w:rPr>
          <w:b/>
          <w:bCs/>
          <w:sz w:val="32"/>
          <w:szCs w:val="32"/>
        </w:rPr>
        <w:t xml:space="preserve">  </w:t>
      </w:r>
      <w:r w:rsidRPr="005A5F95">
        <w:rPr>
          <w:b/>
          <w:sz w:val="32"/>
          <w:szCs w:val="32"/>
        </w:rPr>
        <w:t>организуются на рабочих местах</w:t>
      </w:r>
      <w:r w:rsidRPr="005A5F95">
        <w:rPr>
          <w:b/>
          <w:bCs/>
          <w:sz w:val="32"/>
          <w:szCs w:val="32"/>
        </w:rPr>
        <w:t>.  Руководитель подразделения (отдела, лаборатории, центра)  может проводить их с работниками по одному либо с целой группой, если каждому из них нужно объяснить одинаковый материал. Практические части инструктажей проводятся исключительно на рабочих местах.</w:t>
      </w:r>
    </w:p>
    <w:p w:rsidR="006F0050" w:rsidRPr="005A5F95" w:rsidRDefault="006F0050" w:rsidP="006F0050">
      <w:pPr>
        <w:pStyle w:val="a3"/>
        <w:jc w:val="both"/>
        <w:rPr>
          <w:b/>
          <w:bCs/>
          <w:sz w:val="32"/>
          <w:szCs w:val="32"/>
        </w:rPr>
      </w:pPr>
      <w:r w:rsidRPr="005A5F95">
        <w:rPr>
          <w:b/>
          <w:bCs/>
          <w:sz w:val="32"/>
          <w:szCs w:val="32"/>
        </w:rPr>
        <w:t>•</w:t>
      </w:r>
      <w:hyperlink r:id="rId8" w:tgtFrame="_blank" w:history="1">
        <w:r w:rsidRPr="005A5F95">
          <w:rPr>
            <w:b/>
            <w:bCs/>
            <w:sz w:val="32"/>
            <w:szCs w:val="32"/>
            <w:u w:val="single"/>
          </w:rPr>
          <w:t>Внеплановое инструктирование</w:t>
        </w:r>
      </w:hyperlink>
      <w:r w:rsidRPr="005A5F95">
        <w:rPr>
          <w:b/>
          <w:bCs/>
          <w:sz w:val="32"/>
          <w:szCs w:val="32"/>
        </w:rPr>
        <w:t> — место организации этого инструктажа устанавливается, исходя из его содержания. Или на рабочих местах или инструктирование можно организовать в актовом зале или комнате собраний.</w:t>
      </w:r>
    </w:p>
    <w:p w:rsidR="006F0050" w:rsidRPr="005A5F95" w:rsidRDefault="006F0050" w:rsidP="006F0050">
      <w:pPr>
        <w:pStyle w:val="a3"/>
        <w:rPr>
          <w:b/>
          <w:bCs/>
          <w:sz w:val="32"/>
          <w:szCs w:val="32"/>
        </w:rPr>
      </w:pPr>
      <w:r w:rsidRPr="005A5F95">
        <w:rPr>
          <w:b/>
          <w:bCs/>
          <w:sz w:val="32"/>
          <w:szCs w:val="32"/>
        </w:rPr>
        <w:t xml:space="preserve">• </w:t>
      </w:r>
      <w:hyperlink r:id="rId9" w:tgtFrame="_blank" w:history="1">
        <w:r w:rsidRPr="005A5F95">
          <w:rPr>
            <w:b/>
            <w:bCs/>
            <w:sz w:val="32"/>
            <w:szCs w:val="32"/>
            <w:u w:val="single"/>
          </w:rPr>
          <w:t>Целевой инструктаж</w:t>
        </w:r>
      </w:hyperlink>
      <w:r w:rsidRPr="005A5F95">
        <w:rPr>
          <w:b/>
          <w:bCs/>
          <w:sz w:val="32"/>
          <w:szCs w:val="32"/>
        </w:rPr>
        <w:t xml:space="preserve"> организуется перед:</w:t>
      </w:r>
    </w:p>
    <w:p w:rsidR="006F0050" w:rsidRPr="005A5F95" w:rsidRDefault="006F0050" w:rsidP="006F0050">
      <w:pPr>
        <w:pStyle w:val="a3"/>
        <w:rPr>
          <w:b/>
          <w:bCs/>
          <w:sz w:val="32"/>
          <w:szCs w:val="32"/>
        </w:rPr>
      </w:pPr>
      <w:r w:rsidRPr="005A5F95">
        <w:rPr>
          <w:b/>
          <w:bCs/>
          <w:sz w:val="32"/>
          <w:szCs w:val="32"/>
        </w:rPr>
        <w:t>· стартом выполнения производственных заданий разового характера – на рабочих местах;</w:t>
      </w:r>
      <w:r w:rsidRPr="005A5F95">
        <w:rPr>
          <w:b/>
          <w:bCs/>
          <w:sz w:val="32"/>
          <w:szCs w:val="32"/>
        </w:rPr>
        <w:br/>
        <w:t>· массовыми мероприятиями (турпоходами,  спортивными олимпиадами и др.) – в оборудованных для подобных целей помещениях;</w:t>
      </w:r>
      <w:r w:rsidRPr="005A5F95">
        <w:rPr>
          <w:b/>
          <w:bCs/>
          <w:sz w:val="32"/>
          <w:szCs w:val="32"/>
        </w:rPr>
        <w:br/>
        <w:t>· устранением последствий аварии, природного бедствия – исходя из сложившейся  обстановки по усмотрению руководителя.</w:t>
      </w:r>
    </w:p>
    <w:p w:rsidR="006F0050" w:rsidRPr="005A5F95" w:rsidRDefault="006F0050" w:rsidP="006F0050">
      <w:pPr>
        <w:pStyle w:val="a3"/>
        <w:rPr>
          <w:b/>
          <w:bCs/>
          <w:sz w:val="32"/>
          <w:szCs w:val="32"/>
        </w:rPr>
      </w:pPr>
      <w:r w:rsidRPr="005A5F95">
        <w:rPr>
          <w:b/>
          <w:bCs/>
          <w:sz w:val="32"/>
          <w:szCs w:val="32"/>
        </w:rPr>
        <w:t>Каждый «участник процесса» должен соблюдать такие сроки проведения инструктажей по охране труда:</w:t>
      </w:r>
    </w:p>
    <w:p w:rsidR="006F0050" w:rsidRPr="005A5F95" w:rsidRDefault="006F0050" w:rsidP="006F0050">
      <w:pPr>
        <w:pStyle w:val="a3"/>
        <w:rPr>
          <w:b/>
          <w:bCs/>
          <w:sz w:val="36"/>
          <w:szCs w:val="36"/>
        </w:rPr>
      </w:pPr>
      <w:r w:rsidRPr="005A5F95">
        <w:rPr>
          <w:b/>
          <w:bCs/>
          <w:i/>
          <w:iCs/>
          <w:sz w:val="32"/>
          <w:szCs w:val="32"/>
        </w:rPr>
        <w:t>• </w:t>
      </w:r>
      <w:r w:rsidRPr="005A5F95">
        <w:rPr>
          <w:b/>
          <w:bCs/>
          <w:sz w:val="36"/>
          <w:szCs w:val="36"/>
          <w:u w:val="single"/>
        </w:rPr>
        <w:t>вводный</w:t>
      </w:r>
      <w:r w:rsidRPr="005A5F95">
        <w:rPr>
          <w:b/>
          <w:bCs/>
          <w:sz w:val="36"/>
          <w:szCs w:val="36"/>
        </w:rPr>
        <w:t xml:space="preserve"> – при трудоустройстве;</w:t>
      </w:r>
      <w:r w:rsidRPr="005A5F95">
        <w:rPr>
          <w:b/>
          <w:bCs/>
          <w:sz w:val="36"/>
          <w:szCs w:val="36"/>
        </w:rPr>
        <w:br/>
      </w:r>
      <w:r w:rsidRPr="005A5F95">
        <w:rPr>
          <w:b/>
          <w:bCs/>
          <w:i/>
          <w:iCs/>
          <w:sz w:val="36"/>
          <w:szCs w:val="36"/>
        </w:rPr>
        <w:t>• </w:t>
      </w:r>
      <w:r w:rsidRPr="005A5F95">
        <w:rPr>
          <w:b/>
          <w:bCs/>
          <w:sz w:val="36"/>
          <w:szCs w:val="36"/>
          <w:u w:val="single"/>
        </w:rPr>
        <w:t>первичный</w:t>
      </w:r>
      <w:r w:rsidRPr="005A5F95">
        <w:rPr>
          <w:b/>
          <w:bCs/>
          <w:sz w:val="36"/>
          <w:szCs w:val="36"/>
        </w:rPr>
        <w:t xml:space="preserve"> – перед допуском к работам (самостоятельным или под руководством опытного сотрудника) ;</w:t>
      </w:r>
      <w:r w:rsidRPr="005A5F95">
        <w:rPr>
          <w:b/>
          <w:bCs/>
          <w:sz w:val="36"/>
          <w:szCs w:val="36"/>
        </w:rPr>
        <w:br/>
      </w:r>
      <w:r w:rsidRPr="005A5F95">
        <w:rPr>
          <w:b/>
          <w:bCs/>
          <w:i/>
          <w:iCs/>
          <w:sz w:val="36"/>
          <w:szCs w:val="36"/>
        </w:rPr>
        <w:t>• </w:t>
      </w:r>
      <w:r w:rsidRPr="005A5F95">
        <w:rPr>
          <w:b/>
          <w:bCs/>
          <w:sz w:val="36"/>
          <w:szCs w:val="36"/>
          <w:u w:val="single"/>
        </w:rPr>
        <w:t>повторный</w:t>
      </w:r>
      <w:r w:rsidRPr="005A5F95">
        <w:rPr>
          <w:b/>
          <w:bCs/>
          <w:sz w:val="36"/>
          <w:szCs w:val="36"/>
        </w:rPr>
        <w:t xml:space="preserve"> – через каждые 6 месяцев, начиная с даты первичного инструктажа;</w:t>
      </w:r>
      <w:r w:rsidRPr="005A5F95">
        <w:rPr>
          <w:b/>
          <w:bCs/>
          <w:sz w:val="36"/>
          <w:szCs w:val="36"/>
        </w:rPr>
        <w:br/>
      </w:r>
      <w:r w:rsidRPr="005A5F95">
        <w:rPr>
          <w:b/>
          <w:bCs/>
          <w:i/>
          <w:iCs/>
          <w:sz w:val="36"/>
          <w:szCs w:val="36"/>
        </w:rPr>
        <w:t>• </w:t>
      </w:r>
      <w:r w:rsidRPr="005A5F95">
        <w:rPr>
          <w:b/>
          <w:bCs/>
          <w:sz w:val="36"/>
          <w:szCs w:val="36"/>
          <w:u w:val="single"/>
        </w:rPr>
        <w:t>внеплановый и целевой</w:t>
      </w:r>
      <w:r w:rsidRPr="005A5F95">
        <w:rPr>
          <w:b/>
          <w:bCs/>
          <w:sz w:val="36"/>
          <w:szCs w:val="36"/>
        </w:rPr>
        <w:t xml:space="preserve"> – по необходимости.</w:t>
      </w:r>
    </w:p>
    <w:p w:rsidR="006F0050" w:rsidRPr="005A5F95" w:rsidRDefault="006F0050" w:rsidP="006F0050">
      <w:pPr>
        <w:pStyle w:val="a3"/>
        <w:rPr>
          <w:b/>
          <w:bCs/>
          <w:sz w:val="32"/>
          <w:szCs w:val="32"/>
        </w:rPr>
      </w:pPr>
      <w:r w:rsidRPr="005A5F95">
        <w:rPr>
          <w:b/>
          <w:bCs/>
          <w:sz w:val="32"/>
          <w:szCs w:val="32"/>
        </w:rPr>
        <w:t xml:space="preserve">При правильно организованном трудоустройстве сотрудников и безопасном ведении работ соблюдается логическая последовательность чередования инструктажей. </w:t>
      </w:r>
      <w:hyperlink r:id="rId10" w:tgtFrame="_blank" w:history="1">
        <w:r w:rsidRPr="005A5F95">
          <w:rPr>
            <w:b/>
            <w:bCs/>
            <w:sz w:val="32"/>
            <w:szCs w:val="32"/>
          </w:rPr>
          <w:t>Первичный инструктаж</w:t>
        </w:r>
      </w:hyperlink>
      <w:r w:rsidRPr="005A5F95">
        <w:rPr>
          <w:b/>
          <w:bCs/>
          <w:sz w:val="32"/>
          <w:szCs w:val="32"/>
        </w:rPr>
        <w:t xml:space="preserve"> всегда проходит после</w:t>
      </w:r>
      <w:r>
        <w:rPr>
          <w:b/>
          <w:bCs/>
          <w:sz w:val="32"/>
          <w:szCs w:val="32"/>
        </w:rPr>
        <w:t xml:space="preserve"> </w:t>
      </w:r>
      <w:r w:rsidRPr="005A5F95">
        <w:rPr>
          <w:b/>
          <w:bCs/>
          <w:sz w:val="32"/>
          <w:szCs w:val="32"/>
        </w:rPr>
        <w:t xml:space="preserve"> вводного, а все остальные –</w:t>
      </w:r>
      <w:r>
        <w:rPr>
          <w:b/>
          <w:bCs/>
          <w:sz w:val="32"/>
          <w:szCs w:val="32"/>
        </w:rPr>
        <w:t xml:space="preserve">  </w:t>
      </w:r>
      <w:r w:rsidRPr="005A5F95">
        <w:rPr>
          <w:b/>
          <w:bCs/>
          <w:sz w:val="32"/>
          <w:szCs w:val="32"/>
        </w:rPr>
        <w:t xml:space="preserve">после первичного. </w:t>
      </w:r>
    </w:p>
    <w:p w:rsidR="006F0050" w:rsidRDefault="006F0050" w:rsidP="006F0050">
      <w:pPr>
        <w:pStyle w:val="a3"/>
        <w:ind w:firstLine="708"/>
        <w:jc w:val="both"/>
        <w:rPr>
          <w:b/>
          <w:bCs/>
          <w:sz w:val="32"/>
          <w:szCs w:val="32"/>
        </w:rPr>
      </w:pPr>
      <w:r w:rsidRPr="005A5F95">
        <w:rPr>
          <w:b/>
          <w:bCs/>
          <w:sz w:val="32"/>
          <w:szCs w:val="32"/>
        </w:rPr>
        <w:t xml:space="preserve">Со своей стороны, работники обязаны своевременно проходить все виды инструктажей по охране труда, показывать качественное усвоение материала по их окончании. Работники, которые уклоняются от инструктирования, не допускаются к работе.  </w:t>
      </w:r>
    </w:p>
    <w:p w:rsidR="006F0050" w:rsidRPr="005A5F95" w:rsidRDefault="006F0050" w:rsidP="006F0050">
      <w:pPr>
        <w:pStyle w:val="a3"/>
        <w:ind w:firstLine="708"/>
        <w:jc w:val="both"/>
        <w:rPr>
          <w:b/>
          <w:bCs/>
          <w:sz w:val="32"/>
          <w:szCs w:val="32"/>
        </w:rPr>
      </w:pPr>
    </w:p>
    <w:p w:rsidR="006F0050" w:rsidRPr="00EC6675" w:rsidRDefault="006F0050" w:rsidP="006F0050">
      <w:pPr>
        <w:pStyle w:val="a4"/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color w:val="333333"/>
          <w:sz w:val="32"/>
          <w:szCs w:val="32"/>
          <w:u w:val="single"/>
        </w:rPr>
      </w:pPr>
      <w:r>
        <w:t xml:space="preserve">   </w:t>
      </w:r>
      <w:r w:rsidRPr="00EC6675">
        <w:rPr>
          <w:rFonts w:ascii="Times New Roman" w:hAnsi="Times New Roman"/>
          <w:b/>
          <w:color w:val="333333"/>
          <w:sz w:val="36"/>
          <w:szCs w:val="36"/>
          <w:u w:val="single"/>
        </w:rPr>
        <w:t>ЛЕКЦИЯ</w:t>
      </w:r>
      <w:r>
        <w:rPr>
          <w:rFonts w:ascii="Times New Roman" w:hAnsi="Times New Roman"/>
          <w:b/>
          <w:color w:val="333333"/>
          <w:sz w:val="36"/>
          <w:szCs w:val="36"/>
          <w:u w:val="single"/>
        </w:rPr>
        <w:t xml:space="preserve"> (часть 3)</w:t>
      </w:r>
      <w:r w:rsidRPr="00EC6675">
        <w:rPr>
          <w:rFonts w:ascii="Times New Roman" w:hAnsi="Times New Roman"/>
          <w:b/>
          <w:color w:val="333333"/>
          <w:sz w:val="36"/>
          <w:szCs w:val="36"/>
          <w:u w:val="single"/>
        </w:rPr>
        <w:t>.</w:t>
      </w:r>
      <w:r>
        <w:rPr>
          <w:rFonts w:ascii="Times New Roman" w:hAnsi="Times New Roman"/>
          <w:b/>
          <w:color w:val="333333"/>
          <w:sz w:val="32"/>
          <w:szCs w:val="32"/>
          <w:u w:val="single"/>
        </w:rPr>
        <w:t xml:space="preserve">  </w:t>
      </w:r>
      <w:r w:rsidRPr="00EC6675">
        <w:rPr>
          <w:rFonts w:ascii="Times New Roman" w:hAnsi="Times New Roman"/>
          <w:b/>
          <w:color w:val="333333"/>
          <w:sz w:val="32"/>
          <w:szCs w:val="32"/>
          <w:u w:val="single"/>
        </w:rPr>
        <w:t>Основные направления функционирования системы охрана труда медицинского учреждения</w:t>
      </w: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32"/>
          <w:szCs w:val="32"/>
        </w:rPr>
      </w:pPr>
      <w:r w:rsidRPr="00EC6675">
        <w:rPr>
          <w:b/>
          <w:color w:val="333333"/>
          <w:sz w:val="32"/>
          <w:szCs w:val="32"/>
        </w:rPr>
        <w:t xml:space="preserve">Согласно статье 209 Трудового кодекса РФ, под охраной труда понимают систему сохранения жизни и здоровья работников в процессе их трудовой деятельности. </w:t>
      </w: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32"/>
          <w:szCs w:val="32"/>
        </w:rPr>
      </w:pP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32"/>
          <w:szCs w:val="32"/>
        </w:rPr>
      </w:pPr>
      <w:r w:rsidRPr="00EC6675">
        <w:rPr>
          <w:b/>
          <w:color w:val="333333"/>
          <w:sz w:val="32"/>
          <w:szCs w:val="32"/>
        </w:rPr>
        <w:t>В зависимости от специфики трудовой деятельности персонал учреждений здравоохранения может подвергаться воздействию различных вредных  факторов производственной среды и трудового процесса. Поэтому </w:t>
      </w:r>
      <w:r w:rsidRPr="00EC6675">
        <w:rPr>
          <w:b/>
          <w:sz w:val="32"/>
          <w:szCs w:val="32"/>
        </w:rPr>
        <w:t>условия труда медицинских работников должны соответствовать требованиям техники безопасности, санитарных правил и гигиенических нормативов, стандартов и других нормативно-правовых актов в области охраны труда</w:t>
      </w:r>
      <w:r w:rsidRPr="00EC6675">
        <w:rPr>
          <w:b/>
          <w:color w:val="333333"/>
          <w:sz w:val="32"/>
          <w:szCs w:val="32"/>
        </w:rPr>
        <w:t>.</w:t>
      </w: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32"/>
          <w:szCs w:val="32"/>
        </w:rPr>
      </w:pPr>
      <w:r w:rsidRPr="00EC6675">
        <w:rPr>
          <w:b/>
          <w:color w:val="333333"/>
          <w:sz w:val="32"/>
          <w:szCs w:val="32"/>
        </w:rPr>
        <w:t>Работодатель обязан обеспечить безопасные условия и охрану труда для медицинских работников.</w:t>
      </w: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32"/>
          <w:szCs w:val="32"/>
        </w:rPr>
      </w:pPr>
    </w:p>
    <w:p w:rsidR="006F0050" w:rsidRDefault="006F0050" w:rsidP="006F005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32"/>
          <w:szCs w:val="32"/>
        </w:rPr>
      </w:pPr>
      <w:r w:rsidRPr="00EC6675">
        <w:rPr>
          <w:b/>
          <w:color w:val="333333"/>
          <w:sz w:val="32"/>
          <w:szCs w:val="32"/>
        </w:rPr>
        <w:t>Из чего состоит охрана труда в медицинском учреждении?</w:t>
      </w: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32"/>
          <w:szCs w:val="32"/>
        </w:rPr>
      </w:pPr>
    </w:p>
    <w:p w:rsidR="006F0050" w:rsidRDefault="006F0050" w:rsidP="006F005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  <w:r w:rsidRPr="00EC6675">
        <w:rPr>
          <w:b/>
          <w:color w:val="333333"/>
          <w:sz w:val="32"/>
          <w:szCs w:val="32"/>
          <w:u w:val="single"/>
        </w:rPr>
        <w:t xml:space="preserve"> Можно выделить следующие основные элементы:</w:t>
      </w:r>
    </w:p>
    <w:p w:rsidR="006F0050" w:rsidRDefault="006F0050" w:rsidP="006F005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  <w:r w:rsidRPr="00EC6675">
        <w:rPr>
          <w:b/>
          <w:color w:val="333333"/>
          <w:sz w:val="32"/>
          <w:szCs w:val="32"/>
          <w:u w:val="single"/>
        </w:rPr>
        <w:t>-разработка и ведение документов по ОТ;</w:t>
      </w: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  <w:r w:rsidRPr="00EC6675">
        <w:rPr>
          <w:b/>
          <w:color w:val="333333"/>
          <w:sz w:val="32"/>
          <w:szCs w:val="32"/>
          <w:u w:val="single"/>
        </w:rPr>
        <w:t>-организация и проведение инструктажей;</w:t>
      </w: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  <w:r w:rsidRPr="00EC6675">
        <w:rPr>
          <w:b/>
          <w:color w:val="333333"/>
          <w:sz w:val="32"/>
          <w:szCs w:val="32"/>
          <w:u w:val="single"/>
        </w:rPr>
        <w:t>-организация и проведение обучения по ОТ;</w:t>
      </w: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  <w:r w:rsidRPr="00EC6675">
        <w:rPr>
          <w:b/>
          <w:color w:val="333333"/>
          <w:sz w:val="32"/>
          <w:szCs w:val="32"/>
          <w:u w:val="single"/>
        </w:rPr>
        <w:t>-проведение специальной оценки условий труда;</w:t>
      </w: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  <w:r w:rsidRPr="00EC6675">
        <w:rPr>
          <w:b/>
          <w:color w:val="333333"/>
          <w:sz w:val="32"/>
          <w:szCs w:val="32"/>
          <w:u w:val="single"/>
        </w:rPr>
        <w:t>-проведение  оценки рисков;</w:t>
      </w: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  <w:r w:rsidRPr="00EC6675">
        <w:rPr>
          <w:b/>
          <w:color w:val="333333"/>
          <w:sz w:val="32"/>
          <w:szCs w:val="32"/>
          <w:u w:val="single"/>
        </w:rPr>
        <w:t>-оформление документов по микротравмам и  несчастным случаям на производстве;</w:t>
      </w: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  <w:r w:rsidRPr="00EC6675">
        <w:rPr>
          <w:b/>
          <w:color w:val="333333"/>
          <w:sz w:val="32"/>
          <w:szCs w:val="32"/>
          <w:u w:val="single"/>
        </w:rPr>
        <w:t>-взаимодействие с государственными надзорными органами, органами исполнительной власти и профсоюзного контроля;</w:t>
      </w: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  <w:r w:rsidRPr="00EC6675">
        <w:rPr>
          <w:b/>
          <w:color w:val="333333"/>
          <w:sz w:val="32"/>
          <w:szCs w:val="32"/>
          <w:u w:val="single"/>
        </w:rPr>
        <w:t>-оформление и передача в статистику ежегодного годового отчёта по ОТ;</w:t>
      </w: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  <w:r w:rsidRPr="00EC6675">
        <w:rPr>
          <w:b/>
          <w:color w:val="333333"/>
          <w:sz w:val="32"/>
          <w:szCs w:val="32"/>
          <w:u w:val="single"/>
        </w:rPr>
        <w:t>-проведение медицинских осмотров;</w:t>
      </w: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  <w:r w:rsidRPr="00EC6675">
        <w:rPr>
          <w:b/>
          <w:color w:val="333333"/>
          <w:sz w:val="32"/>
          <w:szCs w:val="32"/>
          <w:u w:val="single"/>
        </w:rPr>
        <w:t>-обеспечение работников средствами индивидуальной защиты, а также -смывающими и обезвреживающими средствами;</w:t>
      </w: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  <w:r w:rsidRPr="00EC6675">
        <w:rPr>
          <w:b/>
          <w:color w:val="333333"/>
          <w:sz w:val="32"/>
          <w:szCs w:val="32"/>
          <w:u w:val="single"/>
        </w:rPr>
        <w:t>-обеспечение безопасности работников при эксплуатации оборудования;</w:t>
      </w: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  <w:r w:rsidRPr="00EC6675">
        <w:rPr>
          <w:b/>
          <w:color w:val="333333"/>
          <w:sz w:val="32"/>
          <w:szCs w:val="32"/>
          <w:u w:val="single"/>
        </w:rPr>
        <w:t>- обеспечение безопасности работников подрядных организаций.</w:t>
      </w: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</w:rPr>
      </w:pPr>
    </w:p>
    <w:p w:rsidR="006F0050" w:rsidRPr="00EC6675" w:rsidRDefault="006F0050" w:rsidP="006F0050">
      <w:pPr>
        <w:pStyle w:val="richfactdown-paragraph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</w:rPr>
      </w:pPr>
    </w:p>
    <w:p w:rsidR="006F0050" w:rsidRPr="00EC6675" w:rsidRDefault="006F0050" w:rsidP="006F00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333333"/>
          <w:sz w:val="32"/>
          <w:szCs w:val="32"/>
          <w:u w:val="single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  <w:u w:val="single"/>
        </w:rPr>
        <w:t>Управление охраной труда в Учреждении осуществляет главный врач.</w:t>
      </w:r>
    </w:p>
    <w:p w:rsidR="006F0050" w:rsidRPr="00EC6675" w:rsidRDefault="006F0050" w:rsidP="006F00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333333"/>
          <w:sz w:val="32"/>
          <w:szCs w:val="32"/>
        </w:rPr>
      </w:pPr>
    </w:p>
    <w:p w:rsidR="006F0050" w:rsidRPr="00EC6675" w:rsidRDefault="006F0050" w:rsidP="006F00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 xml:space="preserve">Для реализации своих обязанностей в области охраны труда главный врач создает СУОТ, в рамках которой разрабатываются и утверждаются должностные инструкции руководителей структурных подразделений и специалистов, включая их права в решении вопросов охраны труда, руководствуясь при этом законодательными и иными нормативными правовыми актами в области охраны труда. </w:t>
      </w:r>
    </w:p>
    <w:p w:rsidR="006F0050" w:rsidRPr="00EC6675" w:rsidRDefault="006F0050" w:rsidP="006F00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</w:p>
    <w:p w:rsidR="006F0050" w:rsidRPr="00EC6675" w:rsidRDefault="006F0050" w:rsidP="006F00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 xml:space="preserve">Для организаций с численностью более 50 сотрудников в штат  введена отдельная штатная единица специалиста по охране труда.  Нормы охраны труда в области медицины обязывает проводить медосмотры сотрудников при поступлении на работу и далее периодически. </w:t>
      </w:r>
    </w:p>
    <w:p w:rsidR="006F0050" w:rsidRPr="00EC6675" w:rsidRDefault="006F0050" w:rsidP="006F00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333333"/>
          <w:sz w:val="32"/>
          <w:szCs w:val="32"/>
        </w:rPr>
      </w:pPr>
    </w:p>
    <w:p w:rsidR="006F0050" w:rsidRPr="00EC6675" w:rsidRDefault="006F0050" w:rsidP="006F00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 xml:space="preserve">Охрана труда является одним из основных принципов трудовых правоотношений. В соответствии со статьей 37 Конституции Российской Федерации каждый имеет право на труд в условиях, отвечающих требованиям безопасности и гигиены. </w:t>
      </w:r>
    </w:p>
    <w:p w:rsidR="006F0050" w:rsidRPr="00EC6675" w:rsidRDefault="006F0050" w:rsidP="006F00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 xml:space="preserve">В целях обеспечения этого конституционного права в настоящее время принят целый ряд нормативно-правовых документов, содержащих нормы охраны труда. </w:t>
      </w:r>
    </w:p>
    <w:p w:rsidR="006F0050" w:rsidRPr="00EC6675" w:rsidRDefault="006F0050" w:rsidP="006F00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Основополагающим законодательным актом в этой области является Трудовой кодекс РФ, десятый раздел которого полностью посвящен охране труда.  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color w:val="333333"/>
          <w:sz w:val="32"/>
          <w:szCs w:val="32"/>
          <w:u w:val="single"/>
        </w:rPr>
      </w:pP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color w:val="333333"/>
          <w:sz w:val="32"/>
          <w:szCs w:val="32"/>
          <w:u w:val="single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  <w:u w:val="single"/>
        </w:rPr>
        <w:t>Система управления охраной труда (СУОТ).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СУОТ представляет собой единство: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а) организационной структуры управления организации, предусматривающей установление обязанностей и ответственности в области охраны труда на всех уровнях управления;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б) мероприятий, обеспечивающих функционирование СУОТ и контроль за эффективностью работы в области охраны труда;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СУОТ разрабатывается в целях минимизации профессиональных рисков в области охраны труда и управления указанными рисками (выявления опасностей, оценки уровней и снижения уровней профессиональных рисков), находящихся под управлением руководителя организации.</w:t>
      </w:r>
    </w:p>
    <w:p w:rsidR="006F0050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  <w:u w:val="single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  <w:u w:val="single"/>
        </w:rPr>
        <w:t>Политика  по охране труда: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а) направлена на сохранение жизни и здоровья работников в процессе их трудовой деятельности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б) 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в) 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г) отражает цели в области охраны труда;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д) 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е) включает обязательство работодателя совершенствовать СУОТ;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ж) учитывает мнение выборного органа первичной профсоюзной организации.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 xml:space="preserve">Управление профессиональными рисками представляет собой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рисков. </w:t>
      </w:r>
    </w:p>
    <w:p w:rsidR="006F0050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</w:p>
    <w:p w:rsidR="00102A2E" w:rsidRPr="00EC6675" w:rsidRDefault="00102A2E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Cs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Работодатель обязан обеспечить систематическое выявление опасностей и профессиональных рисков, их регулярный анализ и оценку.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В Плане мероприятий по охране труда организации рекомендуется указывать следующие примерные сведения: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а) наименование мероприятий;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б) ожидаемый результат по каждому мероприятию;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в) сроки реализации по каждому мероприятию;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г) ответственные лица за реализацию мероприятий;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д) выделяемые ресурсы и источники финансирования мероприятий.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В целях улучшения функционирования СУОТ определяются и реализуются мероприятия, направленные на улучшение функционирования СУОТ, контроля реализации процедур и исполнения мероприятий по охране труда, а также результатов расследований аварий, несчастных случаев на производстве, микроповреждений (микротравм), профессиональных заболеваний, результатов контрольно-надзорных мероприятий органов государственной власти.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/>
          <w:b/>
          <w:color w:val="333333"/>
          <w:sz w:val="32"/>
          <w:szCs w:val="32"/>
          <w:u w:val="single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  <w:u w:val="single"/>
        </w:rPr>
        <w:t xml:space="preserve">Медицинские осмотры. </w:t>
      </w:r>
    </w:p>
    <w:p w:rsidR="006F0050" w:rsidRPr="00EC6675" w:rsidRDefault="006F0050" w:rsidP="006F0050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 xml:space="preserve">Для предупреждения профессиональных заболеваний  и определения пригодности работников при выполнении поручаемой работы, сотрудники  проходят обязательные предварительные (при поступлении на работу) и периодические медицинские осмотры.  Медосмотры на предприятии отличаются по назначению и углубленности. Они бывают предварительными, периодическими, внеочередными. </w:t>
      </w:r>
    </w:p>
    <w:p w:rsidR="006F0050" w:rsidRPr="00EC6675" w:rsidRDefault="006F0050" w:rsidP="006F0050">
      <w:pPr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>Периодичность медицинских осмотров работников зависит от типов вредных производственных факторов или видов выполняемых работ. Их проводят не реже, чем в сроки, которые указаны в приложении к Порядку проведения обязательных предварительных и периодических медицинских осмотров работников, утверждённых Приказом Минздрава от 28.01.2021      № 29н.  Как правило, 1 раз в год.</w:t>
      </w:r>
    </w:p>
    <w:p w:rsidR="006F0050" w:rsidRPr="00EC6675" w:rsidRDefault="006F0050" w:rsidP="006F0050">
      <w:pPr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 xml:space="preserve">В случае выявленных медицинских противопоказаний работодатель обязан отстранить работников от работы. Работника, нуждающегося в переводе на другую работу в соответствии с медицинским заключением, работодатель с письменного согласия данного работника, должен перевести на другую имеющуюся у него работу. </w:t>
      </w:r>
    </w:p>
    <w:p w:rsidR="006F0050" w:rsidRPr="00EC6675" w:rsidRDefault="006F0050" w:rsidP="006F0050">
      <w:pPr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 xml:space="preserve"> Медосмотр по новым правилам   требуется проводить всем  работникам медицинских организаций  без исключения. Сейчас трактовка п. 27 Приказа №29н такова, что даже немедицинский персонал: операторы ЭВМ, кадровики, бухгалтеры, должны направляться на осмотр, так как есть фраза “работа в медицинских организациях”.  </w:t>
      </w:r>
    </w:p>
    <w:p w:rsidR="006F0050" w:rsidRPr="00EC6675" w:rsidRDefault="006F0050" w:rsidP="006F0050">
      <w:pPr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 xml:space="preserve"> Форма списка контингента и его содержание нормативными актами не утверждены.  Работодатель разрабатывает документ на свое усмотрение. </w:t>
      </w:r>
    </w:p>
    <w:p w:rsidR="006F0050" w:rsidRPr="00EC6675" w:rsidRDefault="006F0050" w:rsidP="006F0050">
      <w:pPr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 xml:space="preserve">Если работник отказывается от осмотра, являющегося для него обязательным,  он пренебрегает своими трудовыми обязанностями. </w:t>
      </w:r>
    </w:p>
    <w:p w:rsidR="006F0050" w:rsidRPr="00EC6675" w:rsidRDefault="006F0050" w:rsidP="006F0050">
      <w:pPr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 xml:space="preserve">Если у сотрудника нет уважительных причин для отказа, его поступок может быть объявлен дисциплинарным проступком.  </w:t>
      </w:r>
    </w:p>
    <w:p w:rsidR="006F0050" w:rsidRPr="00EC6675" w:rsidRDefault="006F0050" w:rsidP="006F0050">
      <w:pPr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 xml:space="preserve">Работодатель обязан отстранить от работы сотрудника, который не прошел  обязательный медосмотр . </w:t>
      </w:r>
    </w:p>
    <w:p w:rsidR="006F0050" w:rsidRPr="00EC6675" w:rsidRDefault="006F0050" w:rsidP="006F0050">
      <w:pPr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 xml:space="preserve">Справка о прохождении медосмотра и  медицинское заключение  действительны в течение года со дня оформления. </w:t>
      </w:r>
    </w:p>
    <w:p w:rsidR="006F0050" w:rsidRPr="00EC6675" w:rsidRDefault="006F0050" w:rsidP="006F0050">
      <w:pPr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 xml:space="preserve">Материалы (результаты прохождения) медосмотров должны храниться в отделе кадров (или в медицинской комиссии, если организация проводит медосмотры своими силами) иначе Роскомнадзор привлечет организацию к административной ответственности на основании ФЗ «О защите персональных данных». </w:t>
      </w:r>
    </w:p>
    <w:p w:rsidR="006F0050" w:rsidRPr="00EC6675" w:rsidRDefault="006F0050" w:rsidP="006F0050">
      <w:pPr>
        <w:pStyle w:val="a3"/>
        <w:rPr>
          <w:b/>
          <w:color w:val="333333"/>
          <w:sz w:val="32"/>
          <w:szCs w:val="32"/>
          <w:u w:val="single"/>
        </w:rPr>
      </w:pPr>
      <w:r w:rsidRPr="00EC6675">
        <w:rPr>
          <w:b/>
          <w:color w:val="333333"/>
          <w:sz w:val="32"/>
          <w:szCs w:val="32"/>
          <w:u w:val="single"/>
        </w:rPr>
        <w:t xml:space="preserve"> Несчастные случаи на производстве.</w:t>
      </w:r>
    </w:p>
    <w:p w:rsidR="006F0050" w:rsidRDefault="006F0050" w:rsidP="006F0050">
      <w:pPr>
        <w:ind w:firstLine="708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 xml:space="preserve">Несчастный случай на производстве – крайне неприятное происшествие и для работника, и для работодателя.  Даже незначительная производственная травма потянет за собой расследование, повышение налогов (в  фонд социального страхования),  а возможно, и проверку инспекции по труду. </w:t>
      </w:r>
    </w:p>
    <w:p w:rsidR="009E0AD8" w:rsidRPr="009E0AD8" w:rsidRDefault="009E0AD8" w:rsidP="009E0AD8">
      <w:pPr>
        <w:spacing w:after="0" w:line="240" w:lineRule="auto"/>
        <w:ind w:firstLine="540"/>
        <w:rPr>
          <w:rFonts w:ascii="Times New Roman" w:hAnsi="Times New Roman"/>
          <w:b/>
          <w:color w:val="333333"/>
          <w:sz w:val="32"/>
          <w:szCs w:val="32"/>
          <w:u w:val="single"/>
        </w:rPr>
      </w:pPr>
      <w:r w:rsidRPr="009E0AD8">
        <w:rPr>
          <w:rFonts w:ascii="Times New Roman" w:hAnsi="Times New Roman"/>
          <w:b/>
          <w:color w:val="333333"/>
          <w:sz w:val="32"/>
          <w:szCs w:val="32"/>
          <w:u w:val="single"/>
        </w:rPr>
        <w:t xml:space="preserve">Обязанности работника в области охраны труда </w:t>
      </w:r>
    </w:p>
    <w:p w:rsidR="009E0AD8" w:rsidRDefault="009E0AD8" w:rsidP="009E0AD8">
      <w:pPr>
        <w:ind w:firstLine="540"/>
        <w:jc w:val="both"/>
      </w:pPr>
      <w:r>
        <w:t xml:space="preserve">  </w:t>
      </w:r>
    </w:p>
    <w:p w:rsidR="009E0AD8" w:rsidRPr="009E0AD8" w:rsidRDefault="009E0AD8" w:rsidP="009E0AD8">
      <w:pPr>
        <w:ind w:firstLine="540"/>
        <w:rPr>
          <w:rFonts w:ascii="Times New Roman" w:hAnsi="Times New Roman"/>
          <w:b/>
          <w:color w:val="333333"/>
          <w:sz w:val="32"/>
          <w:szCs w:val="32"/>
        </w:rPr>
      </w:pPr>
      <w:r w:rsidRPr="009E0AD8">
        <w:rPr>
          <w:rFonts w:ascii="Times New Roman" w:hAnsi="Times New Roman"/>
          <w:b/>
          <w:color w:val="333333"/>
          <w:sz w:val="32"/>
          <w:szCs w:val="32"/>
        </w:rPr>
        <w:t>Работник обязан:</w:t>
      </w:r>
    </w:p>
    <w:p w:rsidR="009E0AD8" w:rsidRPr="009E0AD8" w:rsidRDefault="009E0AD8" w:rsidP="009E0AD8">
      <w:pPr>
        <w:ind w:firstLine="540"/>
        <w:rPr>
          <w:rFonts w:ascii="Times New Roman" w:hAnsi="Times New Roman"/>
          <w:b/>
          <w:color w:val="333333"/>
          <w:sz w:val="32"/>
          <w:szCs w:val="32"/>
        </w:rPr>
      </w:pPr>
      <w:r w:rsidRPr="009E0AD8">
        <w:rPr>
          <w:rFonts w:ascii="Times New Roman" w:hAnsi="Times New Roman"/>
          <w:b/>
          <w:color w:val="333333"/>
          <w:sz w:val="32"/>
          <w:szCs w:val="32"/>
        </w:rPr>
        <w:t xml:space="preserve">соблюдать </w:t>
      </w:r>
      <w:hyperlink r:id="rId11" w:anchor="p115" w:history="1">
        <w:r w:rsidRPr="009E0AD8">
          <w:rPr>
            <w:rFonts w:ascii="Times New Roman" w:hAnsi="Times New Roman"/>
            <w:b/>
            <w:color w:val="333333"/>
            <w:sz w:val="32"/>
            <w:szCs w:val="32"/>
          </w:rPr>
          <w:t>требования</w:t>
        </w:r>
      </w:hyperlink>
      <w:r w:rsidRPr="009E0AD8">
        <w:rPr>
          <w:rFonts w:ascii="Times New Roman" w:hAnsi="Times New Roman"/>
          <w:b/>
          <w:color w:val="333333"/>
          <w:sz w:val="32"/>
          <w:szCs w:val="32"/>
        </w:rPr>
        <w:t xml:space="preserve"> охраны труда;</w:t>
      </w:r>
    </w:p>
    <w:p w:rsidR="009E0AD8" w:rsidRPr="009E0AD8" w:rsidRDefault="009E0AD8" w:rsidP="009E0AD8">
      <w:pPr>
        <w:ind w:firstLine="540"/>
        <w:rPr>
          <w:rFonts w:ascii="Times New Roman" w:hAnsi="Times New Roman"/>
          <w:b/>
          <w:color w:val="333333"/>
          <w:sz w:val="32"/>
          <w:szCs w:val="32"/>
        </w:rPr>
      </w:pPr>
      <w:r w:rsidRPr="009E0AD8">
        <w:rPr>
          <w:rFonts w:ascii="Times New Roman" w:hAnsi="Times New Roman"/>
          <w:b/>
          <w:color w:val="333333"/>
          <w:sz w:val="32"/>
          <w:szCs w:val="32"/>
        </w:rPr>
        <w:t>правильно использовать производственное оборудование, инструменты, сырье и материалы, применять технологию;</w:t>
      </w:r>
    </w:p>
    <w:p w:rsidR="009E0AD8" w:rsidRPr="009E0AD8" w:rsidRDefault="009E0AD8" w:rsidP="009E0AD8">
      <w:pPr>
        <w:ind w:firstLine="540"/>
        <w:rPr>
          <w:rFonts w:ascii="Times New Roman" w:hAnsi="Times New Roman"/>
          <w:b/>
          <w:color w:val="333333"/>
          <w:sz w:val="32"/>
          <w:szCs w:val="32"/>
        </w:rPr>
      </w:pPr>
      <w:r w:rsidRPr="009E0AD8">
        <w:rPr>
          <w:rFonts w:ascii="Times New Roman" w:hAnsi="Times New Roman"/>
          <w:b/>
          <w:color w:val="333333"/>
          <w:sz w:val="32"/>
          <w:szCs w:val="32"/>
        </w:rPr>
        <w:t>следить за исправностью используемых оборудования и инструментов в пределах выполнения своей трудовой функции;</w:t>
      </w:r>
    </w:p>
    <w:p w:rsidR="009E0AD8" w:rsidRPr="009E0AD8" w:rsidRDefault="009E0AD8" w:rsidP="009E0AD8">
      <w:pPr>
        <w:ind w:firstLine="540"/>
        <w:rPr>
          <w:rFonts w:ascii="Times New Roman" w:hAnsi="Times New Roman"/>
          <w:b/>
          <w:color w:val="333333"/>
          <w:sz w:val="32"/>
          <w:szCs w:val="32"/>
        </w:rPr>
      </w:pPr>
      <w:r w:rsidRPr="009E0AD8">
        <w:rPr>
          <w:rFonts w:ascii="Times New Roman" w:hAnsi="Times New Roman"/>
          <w:b/>
          <w:color w:val="333333"/>
          <w:sz w:val="32"/>
          <w:szCs w:val="32"/>
        </w:rPr>
        <w:t>использовать и правильно применять средства индивидуальной и коллективной защиты;</w:t>
      </w:r>
    </w:p>
    <w:p w:rsidR="009E0AD8" w:rsidRPr="009E0AD8" w:rsidRDefault="009E0AD8" w:rsidP="009E0AD8">
      <w:pPr>
        <w:ind w:firstLine="540"/>
        <w:rPr>
          <w:rFonts w:ascii="Times New Roman" w:hAnsi="Times New Roman"/>
          <w:b/>
          <w:color w:val="333333"/>
          <w:sz w:val="32"/>
          <w:szCs w:val="32"/>
        </w:rPr>
      </w:pPr>
      <w:r w:rsidRPr="009E0AD8">
        <w:rPr>
          <w:rFonts w:ascii="Times New Roman" w:hAnsi="Times New Roman"/>
          <w:b/>
          <w:color w:val="333333"/>
          <w:sz w:val="32"/>
          <w:szCs w:val="32"/>
        </w:rPr>
        <w:t xml:space="preserve">проходить в установленном </w:t>
      </w:r>
      <w:hyperlink r:id="rId12" w:history="1">
        <w:r w:rsidRPr="009E0AD8">
          <w:rPr>
            <w:rFonts w:ascii="Times New Roman" w:hAnsi="Times New Roman"/>
            <w:b/>
            <w:color w:val="333333"/>
            <w:sz w:val="32"/>
            <w:szCs w:val="32"/>
          </w:rPr>
          <w:t>порядке</w:t>
        </w:r>
      </w:hyperlink>
      <w:r w:rsidRPr="009E0AD8">
        <w:rPr>
          <w:rFonts w:ascii="Times New Roman" w:hAnsi="Times New Roman"/>
          <w:b/>
          <w:color w:val="333333"/>
          <w:sz w:val="32"/>
          <w:szCs w:val="32"/>
        </w:rPr>
        <w:t xml:space="preserve">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9E0AD8" w:rsidRPr="009E0AD8" w:rsidRDefault="009E0AD8" w:rsidP="009E0AD8">
      <w:pPr>
        <w:ind w:firstLine="540"/>
        <w:rPr>
          <w:rFonts w:ascii="Times New Roman" w:hAnsi="Times New Roman"/>
          <w:b/>
          <w:color w:val="333333"/>
          <w:sz w:val="32"/>
          <w:szCs w:val="32"/>
        </w:rPr>
      </w:pPr>
      <w:r w:rsidRPr="009E0AD8">
        <w:rPr>
          <w:rFonts w:ascii="Times New Roman" w:hAnsi="Times New Roman"/>
          <w:b/>
          <w:color w:val="333333"/>
          <w:sz w:val="32"/>
          <w:szCs w:val="32"/>
        </w:rPr>
        <w:t>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:rsidR="009E0AD8" w:rsidRPr="009E0AD8" w:rsidRDefault="009E0AD8" w:rsidP="009E0AD8">
      <w:pPr>
        <w:ind w:firstLine="540"/>
        <w:rPr>
          <w:rFonts w:ascii="Times New Roman" w:hAnsi="Times New Roman"/>
          <w:b/>
          <w:color w:val="333333"/>
          <w:sz w:val="32"/>
          <w:szCs w:val="32"/>
        </w:rPr>
      </w:pPr>
      <w:r w:rsidRPr="009E0AD8">
        <w:rPr>
          <w:rFonts w:ascii="Times New Roman" w:hAnsi="Times New Roman"/>
          <w:b/>
          <w:color w:val="333333"/>
          <w:sz w:val="32"/>
          <w:szCs w:val="32"/>
        </w:rPr>
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 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отравления;</w:t>
      </w:r>
    </w:p>
    <w:p w:rsidR="009E0AD8" w:rsidRPr="009E0AD8" w:rsidRDefault="009E0AD8" w:rsidP="009E0AD8">
      <w:pPr>
        <w:ind w:firstLine="540"/>
        <w:rPr>
          <w:rFonts w:ascii="Times New Roman" w:hAnsi="Times New Roman"/>
          <w:b/>
          <w:color w:val="333333"/>
          <w:sz w:val="32"/>
          <w:szCs w:val="32"/>
        </w:rPr>
      </w:pPr>
      <w:r w:rsidRPr="009E0AD8">
        <w:rPr>
          <w:rFonts w:ascii="Times New Roman" w:hAnsi="Times New Roman"/>
          <w:b/>
          <w:color w:val="333333"/>
          <w:sz w:val="32"/>
          <w:szCs w:val="32"/>
        </w:rPr>
        <w:t xml:space="preserve">в случаях, предусмотренных трудовым </w:t>
      </w:r>
      <w:hyperlink r:id="rId13" w:anchor="p332" w:history="1">
        <w:r w:rsidRPr="009E0AD8">
          <w:rPr>
            <w:rFonts w:ascii="Times New Roman" w:hAnsi="Times New Roman"/>
            <w:b/>
            <w:color w:val="333333"/>
            <w:sz w:val="32"/>
            <w:szCs w:val="32"/>
          </w:rPr>
          <w:t>законодательством</w:t>
        </w:r>
      </w:hyperlink>
      <w:r w:rsidRPr="009E0AD8">
        <w:rPr>
          <w:rFonts w:ascii="Times New Roman" w:hAnsi="Times New Roman"/>
          <w:b/>
          <w:color w:val="333333"/>
          <w:sz w:val="32"/>
          <w:szCs w:val="32"/>
        </w:rPr>
        <w:t xml:space="preserve">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</w:p>
    <w:p w:rsidR="0084520D" w:rsidRPr="009E0AD8" w:rsidRDefault="0084520D" w:rsidP="009E0AD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color w:val="333333"/>
          <w:sz w:val="32"/>
          <w:szCs w:val="32"/>
        </w:rPr>
      </w:pPr>
    </w:p>
    <w:p w:rsidR="00663E78" w:rsidRPr="00EC6675" w:rsidRDefault="00663E78" w:rsidP="00663E78">
      <w:pPr>
        <w:spacing w:after="0" w:line="240" w:lineRule="auto"/>
        <w:ind w:firstLine="540"/>
        <w:rPr>
          <w:rFonts w:ascii="Times New Roman" w:hAnsi="Times New Roman"/>
          <w:b/>
          <w:color w:val="333333"/>
          <w:sz w:val="32"/>
          <w:szCs w:val="32"/>
          <w:u w:val="single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 xml:space="preserve">   </w:t>
      </w:r>
      <w:r w:rsidRPr="00EC6675">
        <w:rPr>
          <w:rFonts w:ascii="Times New Roman" w:hAnsi="Times New Roman"/>
          <w:b/>
          <w:color w:val="333333"/>
          <w:sz w:val="32"/>
          <w:szCs w:val="32"/>
          <w:u w:val="single"/>
        </w:rPr>
        <w:t>Всемирный  день  охраны  труда  28 апреля.</w:t>
      </w:r>
    </w:p>
    <w:p w:rsidR="00663E78" w:rsidRPr="00EC6675" w:rsidRDefault="00663E78" w:rsidP="00663E78">
      <w:pPr>
        <w:spacing w:after="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</w:p>
    <w:p w:rsidR="00663E78" w:rsidRPr="00EC6675" w:rsidRDefault="00663E78" w:rsidP="00663E78">
      <w:pPr>
        <w:spacing w:after="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 xml:space="preserve">  </w:t>
      </w:r>
      <w:r w:rsidRPr="00EC6675">
        <w:rPr>
          <w:rFonts w:ascii="Times New Roman" w:hAnsi="Times New Roman"/>
          <w:b/>
          <w:color w:val="333333"/>
          <w:sz w:val="32"/>
          <w:szCs w:val="32"/>
        </w:rPr>
        <w:tab/>
        <w:t>Праздник  отмечается ежегодно с 2003 года. В 2003 году  Международная организация труда (МОТ) учредила Всемирный день охраны труда.</w:t>
      </w:r>
    </w:p>
    <w:p w:rsidR="00663E78" w:rsidRPr="00EC6675" w:rsidRDefault="00663E78" w:rsidP="00663E78">
      <w:pPr>
        <w:spacing w:after="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</w:p>
    <w:p w:rsidR="00663E78" w:rsidRPr="004D0868" w:rsidRDefault="00663E78" w:rsidP="00663E78">
      <w:pPr>
        <w:spacing w:after="0" w:line="24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EC6675">
        <w:rPr>
          <w:rFonts w:ascii="Times New Roman" w:hAnsi="Times New Roman"/>
          <w:b/>
          <w:color w:val="333333"/>
          <w:sz w:val="32"/>
          <w:szCs w:val="32"/>
        </w:rPr>
        <w:t xml:space="preserve"> По всему миру в этот день проходят мероприятия, способствующие развитию деятельности в сфере охраны и обеспечению безопасности условий труда, сохранению жизни и здоровья работающих.</w:t>
      </w:r>
    </w:p>
    <w:p w:rsidR="00663E78" w:rsidRDefault="00663E78" w:rsidP="00663E78">
      <w:pPr>
        <w:pStyle w:val="a3"/>
      </w:pPr>
    </w:p>
    <w:p w:rsidR="0084520D" w:rsidRPr="009E0AD8" w:rsidRDefault="0084520D" w:rsidP="009E0AD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color w:val="333333"/>
          <w:sz w:val="32"/>
          <w:szCs w:val="32"/>
        </w:rPr>
      </w:pPr>
    </w:p>
    <w:sectPr w:rsidR="0084520D" w:rsidRPr="009E0AD8" w:rsidSect="000C3DB2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FAF"/>
    <w:rsid w:val="0005193E"/>
    <w:rsid w:val="00086652"/>
    <w:rsid w:val="000A254F"/>
    <w:rsid w:val="000C3DB2"/>
    <w:rsid w:val="000D2237"/>
    <w:rsid w:val="00102A2E"/>
    <w:rsid w:val="001672EA"/>
    <w:rsid w:val="001D05E0"/>
    <w:rsid w:val="00282296"/>
    <w:rsid w:val="002A1B3B"/>
    <w:rsid w:val="00330421"/>
    <w:rsid w:val="004C0601"/>
    <w:rsid w:val="004D0868"/>
    <w:rsid w:val="005739AD"/>
    <w:rsid w:val="005A5F95"/>
    <w:rsid w:val="005D62BA"/>
    <w:rsid w:val="00663E78"/>
    <w:rsid w:val="00664187"/>
    <w:rsid w:val="006E7F87"/>
    <w:rsid w:val="006F0050"/>
    <w:rsid w:val="006F1A6B"/>
    <w:rsid w:val="00700644"/>
    <w:rsid w:val="00807C6D"/>
    <w:rsid w:val="0084520D"/>
    <w:rsid w:val="0086040F"/>
    <w:rsid w:val="00877A35"/>
    <w:rsid w:val="00913232"/>
    <w:rsid w:val="009E0AD8"/>
    <w:rsid w:val="00B774DF"/>
    <w:rsid w:val="00BE1FAF"/>
    <w:rsid w:val="00C5686F"/>
    <w:rsid w:val="00C62BD7"/>
    <w:rsid w:val="00C66129"/>
    <w:rsid w:val="00E73A4A"/>
    <w:rsid w:val="00E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6F005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6F0050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F0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0050"/>
    <w:pPr>
      <w:ind w:left="720"/>
      <w:contextualSpacing/>
    </w:pPr>
  </w:style>
  <w:style w:type="paragraph" w:customStyle="1" w:styleId="richfactdown-paragraph">
    <w:name w:val="richfactdown-paragraph"/>
    <w:basedOn w:val="a"/>
    <w:rsid w:val="006F0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semiHidden/>
    <w:unhideWhenUsed/>
    <w:rsid w:val="009E0A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trud.ru/vneplanovyj-instruktazh-po-ohrane-truda/" TargetMode="External"/><Relationship Id="rId13" Type="http://schemas.openxmlformats.org/officeDocument/2006/relationships/hyperlink" Target="file:///C:\Users\user\Desktop\2025\&#1058;&#1050;%20&#1056;&#1060;%20&#1087;&#1086;&#1089;&#1083;&#1077;%2001.03.2022%20(&#1053;&#1054;&#1042;&#1067;&#1049;)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ltrud.ru/povtornyj-instruktazh-po-ohrane-truda/" TargetMode="External"/><Relationship Id="rId12" Type="http://schemas.openxmlformats.org/officeDocument/2006/relationships/hyperlink" Target="https://login.consultant.ru/link/?req=doc&amp;demo=2&amp;base=LAW&amp;n=405174&amp;dst=100019&amp;field=134&amp;date=14.03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ltrud.ru/pervichnyj-instruktazh-po-ohrane-truda/" TargetMode="External"/><Relationship Id="rId11" Type="http://schemas.openxmlformats.org/officeDocument/2006/relationships/hyperlink" Target="file:///C:\Users\user\Desktop\2025\&#1058;&#1050;%20&#1056;&#1060;%20&#1087;&#1086;&#1089;&#1083;&#1077;%2001.03.2022%20(&#1053;&#1054;&#1042;&#1067;&#1049;).docx" TargetMode="External"/><Relationship Id="rId5" Type="http://schemas.openxmlformats.org/officeDocument/2006/relationships/hyperlink" Target="http://beltrud.ru/kto-provodit-vvodnyj-instruktazh-po-ohrane-trud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eltrud.ru/pervichnyj-instruktazh-po-ohrane-truda/" TargetMode="External"/><Relationship Id="rId4" Type="http://schemas.openxmlformats.org/officeDocument/2006/relationships/hyperlink" Target="consultantplus://offline/ref=C72D0D3051F19D13C6013ACCA05CC5B0D493E62F374F3E632E4E3B11E5657A2E7FD1332D9D6A97725EE2E0BCAA76230B50B92530AF7AC952ABy3I" TargetMode="External"/><Relationship Id="rId9" Type="http://schemas.openxmlformats.org/officeDocument/2006/relationships/hyperlink" Target="http://beltrud.ru/tselevoj-instruktazh-po-ohrane-trud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2506</Words>
  <Characters>14287</Characters>
  <Application>Microsoft Office Word</Application>
  <DocSecurity>0</DocSecurity>
  <Lines>119</Lines>
  <Paragraphs>33</Paragraphs>
  <ScaleCrop>false</ScaleCrop>
  <Company>Grizli777</Company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WD</cp:lastModifiedBy>
  <cp:revision>2</cp:revision>
  <cp:lastPrinted>2025-03-19T09:04:00Z</cp:lastPrinted>
  <dcterms:created xsi:type="dcterms:W3CDTF">2025-03-20T07:26:00Z</dcterms:created>
  <dcterms:modified xsi:type="dcterms:W3CDTF">2025-03-20T07:26:00Z</dcterms:modified>
</cp:coreProperties>
</file>