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47" w:rsidRDefault="00AB2347" w:rsidP="009F42A9">
      <w:pPr>
        <w:shd w:val="clear" w:color="auto" w:fill="FFFFFF"/>
        <w:outlineLvl w:val="0"/>
        <w:rPr>
          <w:rFonts w:asciiTheme="majorHAnsi" w:eastAsia="Times New Roman" w:hAnsiTheme="majorHAnsi" w:cs="Times New Roman"/>
          <w:color w:val="000000"/>
          <w:kern w:val="36"/>
          <w:lang w:eastAsia="ru-RU"/>
        </w:rPr>
      </w:pPr>
      <w:r w:rsidRPr="009F42A9">
        <w:rPr>
          <w:rFonts w:asciiTheme="majorHAnsi" w:eastAsia="Times New Roman" w:hAnsiTheme="majorHAnsi" w:cs="Times New Roman"/>
          <w:color w:val="000000"/>
          <w:kern w:val="36"/>
          <w:lang w:eastAsia="ru-RU"/>
        </w:rPr>
        <w:t>Охрана труда - основные понятия и разъяснения</w:t>
      </w:r>
    </w:p>
    <w:p w:rsidR="009F42A9" w:rsidRPr="009F42A9" w:rsidRDefault="009F42A9" w:rsidP="009F42A9">
      <w:pPr>
        <w:shd w:val="clear" w:color="auto" w:fill="FFFFFF"/>
        <w:outlineLvl w:val="0"/>
        <w:rPr>
          <w:rFonts w:asciiTheme="majorHAnsi" w:eastAsia="Times New Roman" w:hAnsiTheme="majorHAnsi" w:cs="Times New Roman"/>
          <w:color w:val="000000"/>
          <w:kern w:val="36"/>
          <w:lang w:eastAsia="ru-RU"/>
        </w:rPr>
      </w:pPr>
    </w:p>
    <w:p w:rsidR="00AB2347" w:rsidRPr="009F42A9" w:rsidRDefault="00AB2347" w:rsidP="009F42A9">
      <w:pPr>
        <w:shd w:val="clear" w:color="auto" w:fill="FFFFFF"/>
        <w:jc w:val="center"/>
        <w:rPr>
          <w:rFonts w:asciiTheme="majorHAnsi" w:eastAsia="Times New Roman" w:hAnsiTheme="majorHAnsi" w:cs="Times New Roman"/>
          <w:color w:val="333333"/>
          <w:lang w:eastAsia="ru-RU"/>
        </w:rPr>
      </w:pPr>
      <w:r w:rsidRPr="009F42A9">
        <w:rPr>
          <w:rFonts w:asciiTheme="majorHAnsi" w:eastAsia="Times New Roman" w:hAnsiTheme="majorHAnsi" w:cs="Times New Roman"/>
          <w:b/>
          <w:bCs/>
          <w:color w:val="333333"/>
          <w:lang w:eastAsia="ru-RU"/>
        </w:rPr>
        <w:t>Охрана труда</w:t>
      </w:r>
    </w:p>
    <w:p w:rsidR="00AB2347" w:rsidRPr="009F42A9" w:rsidRDefault="00AB2347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 w:rsidRPr="009F42A9">
        <w:rPr>
          <w:rFonts w:asciiTheme="majorHAnsi" w:eastAsia="Times New Roman" w:hAnsiTheme="majorHAnsi" w:cs="Times New Roman"/>
          <w:b/>
          <w:bCs/>
          <w:color w:val="333333"/>
          <w:lang w:eastAsia="ru-RU"/>
        </w:rPr>
        <w:t> </w:t>
      </w:r>
    </w:p>
    <w:p w:rsidR="00AB2347" w:rsidRPr="009F42A9" w:rsidRDefault="009F42A9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</w:t>
      </w:r>
      <w:r w:rsidR="00AB2347" w:rsidRPr="009F42A9">
        <w:rPr>
          <w:rFonts w:asciiTheme="majorHAnsi" w:eastAsia="Times New Roman" w:hAnsiTheme="majorHAnsi" w:cs="Times New Roman"/>
          <w:b/>
          <w:color w:val="333333"/>
          <w:lang w:eastAsia="ru-RU"/>
        </w:rPr>
        <w:t>Охрана труда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 xml:space="preserve"> -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мероприятия, образующие механизм реализации конституционного права граждан на труд (</w:t>
      </w:r>
      <w:r w:rsidR="00AB2347" w:rsidRPr="007F24BE">
        <w:rPr>
          <w:rFonts w:asciiTheme="majorHAnsi" w:eastAsia="Times New Roman" w:hAnsiTheme="majorHAnsi" w:cs="Times New Roman"/>
          <w:i/>
          <w:color w:val="333333"/>
          <w:lang w:eastAsia="ru-RU"/>
        </w:rPr>
        <w:t>ст</w:t>
      </w:r>
      <w:r w:rsidRPr="007F24BE">
        <w:rPr>
          <w:rFonts w:asciiTheme="majorHAnsi" w:eastAsia="Times New Roman" w:hAnsiTheme="majorHAnsi" w:cs="Times New Roman"/>
          <w:i/>
          <w:color w:val="333333"/>
          <w:lang w:eastAsia="ru-RU"/>
        </w:rPr>
        <w:t xml:space="preserve">атья </w:t>
      </w:r>
      <w:r w:rsidR="00AB2347" w:rsidRPr="007F24BE">
        <w:rPr>
          <w:rFonts w:asciiTheme="majorHAnsi" w:eastAsia="Times New Roman" w:hAnsiTheme="majorHAnsi" w:cs="Times New Roman"/>
          <w:i/>
          <w:color w:val="333333"/>
          <w:lang w:eastAsia="ru-RU"/>
        </w:rPr>
        <w:t> 37 Конституции Р</w:t>
      </w:r>
      <w:r w:rsidRPr="007F24BE">
        <w:rPr>
          <w:rFonts w:asciiTheme="majorHAnsi" w:eastAsia="Times New Roman" w:hAnsiTheme="majorHAnsi" w:cs="Times New Roman"/>
          <w:i/>
          <w:color w:val="333333"/>
          <w:lang w:eastAsia="ru-RU"/>
        </w:rPr>
        <w:t xml:space="preserve">оссийской </w:t>
      </w:r>
      <w:r w:rsidR="00AB2347" w:rsidRPr="007F24BE">
        <w:rPr>
          <w:rFonts w:asciiTheme="majorHAnsi" w:eastAsia="Times New Roman" w:hAnsiTheme="majorHAnsi" w:cs="Times New Roman"/>
          <w:i/>
          <w:color w:val="333333"/>
          <w:lang w:eastAsia="ru-RU"/>
        </w:rPr>
        <w:t>Ф</w:t>
      </w:r>
      <w:r w:rsidRPr="007F24BE">
        <w:rPr>
          <w:rFonts w:asciiTheme="majorHAnsi" w:eastAsia="Times New Roman" w:hAnsiTheme="majorHAnsi" w:cs="Times New Roman"/>
          <w:i/>
          <w:color w:val="333333"/>
          <w:lang w:eastAsia="ru-RU"/>
        </w:rPr>
        <w:t>едерации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) в условиях, отвечающих требованиям безопасности и гигиены.</w:t>
      </w:r>
    </w:p>
    <w:p w:rsidR="00AB2347" w:rsidRPr="009F42A9" w:rsidRDefault="009F42A9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Создание и применение таковых означает переход от низкоэффективного метода реагирования на многочисленные случаи производственного травматизма и профессиональных заболеваний к методу современного устранения их причин - нейтрализации и предотвращению профессиональных рисков, т.е. к управлению профессиональными рисками.</w:t>
      </w:r>
    </w:p>
    <w:p w:rsidR="00AB2347" w:rsidRPr="009F42A9" w:rsidRDefault="009F42A9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В целях создания механизма управления профессиональными рисками в последние годы разработано значительное количество нормативных правовых актов: утверждены новые правила аттестации рабочих мест по условиям труда, прохождения работниками обязательных медицинских осмотров, аккредитации организаций, оказывающих услуги в области охраны труда и др.</w:t>
      </w:r>
    </w:p>
    <w:p w:rsidR="00AB2347" w:rsidRPr="009F42A9" w:rsidRDefault="00AB2347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 w:rsidRPr="009F42A9">
        <w:rPr>
          <w:rFonts w:asciiTheme="majorHAnsi" w:eastAsia="Times New Roman" w:hAnsiTheme="majorHAnsi" w:cs="Times New Roman"/>
          <w:color w:val="333333"/>
          <w:lang w:eastAsia="ru-RU"/>
        </w:rPr>
        <w:t> </w:t>
      </w:r>
    </w:p>
    <w:p w:rsidR="00AB2347" w:rsidRPr="009F42A9" w:rsidRDefault="00AB2347" w:rsidP="009F42A9">
      <w:pPr>
        <w:shd w:val="clear" w:color="auto" w:fill="FFFFFF"/>
        <w:jc w:val="center"/>
        <w:rPr>
          <w:rFonts w:asciiTheme="majorHAnsi" w:eastAsia="Times New Roman" w:hAnsiTheme="majorHAnsi" w:cs="Times New Roman"/>
          <w:color w:val="333333"/>
          <w:lang w:eastAsia="ru-RU"/>
        </w:rPr>
      </w:pPr>
      <w:r w:rsidRPr="009F42A9">
        <w:rPr>
          <w:rFonts w:asciiTheme="majorHAnsi" w:eastAsia="Times New Roman" w:hAnsiTheme="majorHAnsi" w:cs="Times New Roman"/>
          <w:b/>
          <w:bCs/>
          <w:color w:val="333333"/>
          <w:lang w:eastAsia="ru-RU"/>
        </w:rPr>
        <w:t>Основные понятия, используемые в законодательстве</w:t>
      </w:r>
    </w:p>
    <w:p w:rsidR="00AB2347" w:rsidRPr="009F42A9" w:rsidRDefault="00AB2347" w:rsidP="009F42A9">
      <w:pPr>
        <w:shd w:val="clear" w:color="auto" w:fill="FFFFFF"/>
        <w:jc w:val="center"/>
        <w:rPr>
          <w:rFonts w:asciiTheme="majorHAnsi" w:eastAsia="Times New Roman" w:hAnsiTheme="majorHAnsi" w:cs="Times New Roman"/>
          <w:color w:val="333333"/>
          <w:lang w:eastAsia="ru-RU"/>
        </w:rPr>
      </w:pPr>
      <w:r w:rsidRPr="009F42A9">
        <w:rPr>
          <w:rFonts w:asciiTheme="majorHAnsi" w:eastAsia="Times New Roman" w:hAnsiTheme="majorHAnsi" w:cs="Times New Roman"/>
          <w:b/>
          <w:bCs/>
          <w:color w:val="333333"/>
          <w:lang w:eastAsia="ru-RU"/>
        </w:rPr>
        <w:t>Российской Федерации об охране труда</w:t>
      </w:r>
    </w:p>
    <w:p w:rsidR="00AB2347" w:rsidRPr="009F42A9" w:rsidRDefault="00AB2347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 w:rsidRPr="009F42A9">
        <w:rPr>
          <w:rFonts w:asciiTheme="majorHAnsi" w:eastAsia="Times New Roman" w:hAnsiTheme="majorHAnsi" w:cs="Times New Roman"/>
          <w:color w:val="333333"/>
          <w:lang w:eastAsia="ru-RU"/>
        </w:rPr>
        <w:t> </w:t>
      </w:r>
    </w:p>
    <w:p w:rsidR="00AB2347" w:rsidRPr="009F42A9" w:rsidRDefault="009F42A9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Правовые основы регулирования отношений в области охраны труда между работодателями и работниками определены ст</w:t>
      </w: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атьей 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 xml:space="preserve"> 37 Конституции </w:t>
      </w:r>
      <w:r w:rsidRPr="009F42A9">
        <w:rPr>
          <w:rFonts w:asciiTheme="majorHAnsi" w:eastAsia="Times New Roman" w:hAnsiTheme="majorHAnsi" w:cs="Times New Roman"/>
          <w:color w:val="333333"/>
          <w:lang w:eastAsia="ru-RU"/>
        </w:rPr>
        <w:t>Российской Федерации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: каждый имеет право на труд в условиях, отвечающих требованиям безопасности и гигиены. Нормы и правила по охране труда содержатся в разделе X Т</w:t>
      </w: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рудового кодекса 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 xml:space="preserve"> </w:t>
      </w:r>
      <w:r w:rsidRPr="009F42A9">
        <w:rPr>
          <w:rFonts w:asciiTheme="majorHAnsi" w:eastAsia="Times New Roman" w:hAnsiTheme="majorHAnsi" w:cs="Times New Roman"/>
          <w:color w:val="333333"/>
          <w:lang w:eastAsia="ru-RU"/>
        </w:rPr>
        <w:t>Российской Федерации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color w:val="333333"/>
          <w:lang w:eastAsia="ru-RU"/>
        </w:rPr>
        <w:t>«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Охрана труда</w:t>
      </w:r>
      <w:r>
        <w:rPr>
          <w:rFonts w:asciiTheme="majorHAnsi" w:eastAsia="Times New Roman" w:hAnsiTheme="majorHAnsi" w:cs="Times New Roman"/>
          <w:color w:val="333333"/>
          <w:lang w:eastAsia="ru-RU"/>
        </w:rPr>
        <w:t>»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. Нормы и правила по охране труда содержатся также в других федеральных законах и иных нормативных правовых актах. При этом конкретные требования соблюдения охраны труда регламентируются различного рода нормативными актами - ГОСТами, санитарными и строительными правилами, другими нормативными документами, утверждаемыми уполномоченными на то органами государственной власти.</w:t>
      </w:r>
    </w:p>
    <w:p w:rsidR="00AB2347" w:rsidRPr="009F42A9" w:rsidRDefault="009F42A9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Охрана труда охватывает практически все отношения между работодателем и работником вплоть до оснащения его рабочего места, продолжительности рабочего дня, перерывов для отдыха, отпусков, обеспечения специальной одеждой и обувью, профилактическим питанием и т.д. и т.п.</w:t>
      </w:r>
    </w:p>
    <w:p w:rsidR="00AB2347" w:rsidRPr="009F42A9" w:rsidRDefault="009F42A9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Для целей законодательства об охране труда используются (</w:t>
      </w:r>
      <w:r w:rsidR="00AB2347" w:rsidRPr="007F24BE">
        <w:rPr>
          <w:rFonts w:asciiTheme="majorHAnsi" w:eastAsia="Times New Roman" w:hAnsiTheme="majorHAnsi" w:cs="Times New Roman"/>
          <w:i/>
          <w:color w:val="333333"/>
          <w:lang w:eastAsia="ru-RU"/>
        </w:rPr>
        <w:t>ст</w:t>
      </w:r>
      <w:r w:rsidRPr="007F24BE">
        <w:rPr>
          <w:rFonts w:asciiTheme="majorHAnsi" w:eastAsia="Times New Roman" w:hAnsiTheme="majorHAnsi" w:cs="Times New Roman"/>
          <w:i/>
          <w:color w:val="333333"/>
          <w:lang w:eastAsia="ru-RU"/>
        </w:rPr>
        <w:t xml:space="preserve">атья </w:t>
      </w:r>
      <w:r w:rsidR="00AB2347" w:rsidRPr="007F24BE">
        <w:rPr>
          <w:rFonts w:asciiTheme="majorHAnsi" w:eastAsia="Times New Roman" w:hAnsiTheme="majorHAnsi" w:cs="Times New Roman"/>
          <w:i/>
          <w:color w:val="333333"/>
          <w:lang w:eastAsia="ru-RU"/>
        </w:rPr>
        <w:t> 209 </w:t>
      </w:r>
      <w:r w:rsidRPr="007F24BE">
        <w:rPr>
          <w:rFonts w:asciiTheme="majorHAnsi" w:eastAsia="Times New Roman" w:hAnsiTheme="majorHAnsi" w:cs="Times New Roman"/>
          <w:i/>
          <w:color w:val="333333"/>
          <w:lang w:eastAsia="ru-RU"/>
        </w:rPr>
        <w:t>Трудового кодекса  Российской Федерации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) следующие основные понятия:</w:t>
      </w:r>
    </w:p>
    <w:p w:rsidR="009F42A9" w:rsidRPr="009F42A9" w:rsidRDefault="009F42A9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 xml:space="preserve">- </w:t>
      </w:r>
      <w:r w:rsidRPr="009F42A9">
        <w:rPr>
          <w:rFonts w:asciiTheme="majorHAnsi" w:eastAsia="Times New Roman" w:hAnsiTheme="majorHAnsi" w:cs="Times New Roman"/>
          <w:b/>
          <w:color w:val="333333"/>
          <w:lang w:eastAsia="ru-RU"/>
        </w:rPr>
        <w:t>Охрана труда</w:t>
      </w:r>
      <w:r w:rsidRPr="009F42A9">
        <w:rPr>
          <w:rFonts w:asciiTheme="majorHAnsi" w:eastAsia="Times New Roman" w:hAnsiTheme="majorHAnsi" w:cs="Times New Roman"/>
          <w:color w:val="333333"/>
          <w:lang w:eastAsia="ru-RU"/>
        </w:rPr>
        <w:t xml:space="preserve">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9F42A9" w:rsidRPr="009F42A9" w:rsidRDefault="009F42A9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- </w:t>
      </w:r>
      <w:r w:rsidRPr="009F42A9">
        <w:rPr>
          <w:rFonts w:asciiTheme="majorHAnsi" w:eastAsia="Times New Roman" w:hAnsiTheme="majorHAnsi" w:cs="Times New Roman"/>
          <w:b/>
          <w:color w:val="333333"/>
          <w:lang w:eastAsia="ru-RU"/>
        </w:rPr>
        <w:t xml:space="preserve">Условия труда </w:t>
      </w:r>
      <w:r w:rsidRPr="009F42A9">
        <w:rPr>
          <w:rFonts w:asciiTheme="majorHAnsi" w:eastAsia="Times New Roman" w:hAnsiTheme="majorHAnsi" w:cs="Times New Roman"/>
          <w:color w:val="333333"/>
          <w:lang w:eastAsia="ru-RU"/>
        </w:rPr>
        <w:t>- совокупность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 w:rsidR="009F42A9" w:rsidRPr="009F42A9" w:rsidRDefault="009F42A9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- </w:t>
      </w:r>
      <w:r w:rsidRPr="009F42A9">
        <w:rPr>
          <w:rFonts w:asciiTheme="majorHAnsi" w:eastAsia="Times New Roman" w:hAnsiTheme="majorHAnsi" w:cs="Times New Roman"/>
          <w:b/>
          <w:color w:val="333333"/>
          <w:lang w:eastAsia="ru-RU"/>
        </w:rPr>
        <w:t>Вредный производственный фактор</w:t>
      </w:r>
      <w:r w:rsidRPr="009F42A9">
        <w:rPr>
          <w:rFonts w:asciiTheme="majorHAnsi" w:eastAsia="Times New Roman" w:hAnsiTheme="majorHAnsi" w:cs="Times New Roman"/>
          <w:color w:val="333333"/>
          <w:lang w:eastAsia="ru-RU"/>
        </w:rPr>
        <w:t xml:space="preserve"> - производственный фактор, воздействие которого на работника может привести к его заболеванию.</w:t>
      </w:r>
    </w:p>
    <w:p w:rsidR="009F42A9" w:rsidRPr="009F42A9" w:rsidRDefault="009F42A9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- </w:t>
      </w:r>
      <w:r w:rsidRPr="009F42A9">
        <w:rPr>
          <w:rFonts w:asciiTheme="majorHAnsi" w:eastAsia="Times New Roman" w:hAnsiTheme="majorHAnsi" w:cs="Times New Roman"/>
          <w:b/>
          <w:color w:val="333333"/>
          <w:lang w:eastAsia="ru-RU"/>
        </w:rPr>
        <w:t>Опасный производственный фактор</w:t>
      </w:r>
      <w:r w:rsidRPr="009F42A9">
        <w:rPr>
          <w:rFonts w:asciiTheme="majorHAnsi" w:eastAsia="Times New Roman" w:hAnsiTheme="majorHAnsi" w:cs="Times New Roman"/>
          <w:color w:val="333333"/>
          <w:lang w:eastAsia="ru-RU"/>
        </w:rPr>
        <w:t xml:space="preserve"> - производственный фактор, воздействие которого на работника может привести к его травме.</w:t>
      </w:r>
    </w:p>
    <w:p w:rsidR="009F42A9" w:rsidRPr="009F42A9" w:rsidRDefault="009F42A9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</w:t>
      </w:r>
      <w:proofErr w:type="gramStart"/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- </w:t>
      </w:r>
      <w:r w:rsidRPr="009F42A9">
        <w:rPr>
          <w:rFonts w:asciiTheme="majorHAnsi" w:eastAsia="Times New Roman" w:hAnsiTheme="majorHAnsi" w:cs="Times New Roman"/>
          <w:b/>
          <w:color w:val="333333"/>
          <w:lang w:eastAsia="ru-RU"/>
        </w:rPr>
        <w:t>Безопасные условия труда</w:t>
      </w:r>
      <w:r w:rsidRPr="009F42A9">
        <w:rPr>
          <w:rFonts w:asciiTheme="majorHAnsi" w:eastAsia="Times New Roman" w:hAnsiTheme="majorHAnsi" w:cs="Times New Roman"/>
          <w:color w:val="333333"/>
          <w:lang w:eastAsia="ru-RU"/>
        </w:rPr>
        <w:t xml:space="preserve"> -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нормативов.</w:t>
      </w:r>
      <w:proofErr w:type="gramEnd"/>
    </w:p>
    <w:p w:rsidR="009F42A9" w:rsidRPr="009F42A9" w:rsidRDefault="009F42A9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- </w:t>
      </w:r>
      <w:r w:rsidRPr="009F42A9">
        <w:rPr>
          <w:rFonts w:asciiTheme="majorHAnsi" w:eastAsia="Times New Roman" w:hAnsiTheme="majorHAnsi" w:cs="Times New Roman"/>
          <w:b/>
          <w:color w:val="333333"/>
          <w:lang w:eastAsia="ru-RU"/>
        </w:rPr>
        <w:t>Рабочее место</w:t>
      </w:r>
      <w:r w:rsidRPr="009F42A9">
        <w:rPr>
          <w:rFonts w:asciiTheme="majorHAnsi" w:eastAsia="Times New Roman" w:hAnsiTheme="majorHAnsi" w:cs="Times New Roman"/>
          <w:color w:val="333333"/>
          <w:lang w:eastAsia="ru-RU"/>
        </w:rPr>
        <w:t xml:space="preserve"> 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</w:p>
    <w:p w:rsidR="009F42A9" w:rsidRPr="009F42A9" w:rsidRDefault="009F42A9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- </w:t>
      </w:r>
      <w:r w:rsidRPr="009F42A9">
        <w:rPr>
          <w:rFonts w:asciiTheme="majorHAnsi" w:eastAsia="Times New Roman" w:hAnsiTheme="majorHAnsi" w:cs="Times New Roman"/>
          <w:b/>
          <w:color w:val="333333"/>
          <w:lang w:eastAsia="ru-RU"/>
        </w:rPr>
        <w:t>Средства индивидуальной и коллективной защиты работников</w:t>
      </w:r>
      <w:r w:rsidRPr="009F42A9">
        <w:rPr>
          <w:rFonts w:asciiTheme="majorHAnsi" w:eastAsia="Times New Roman" w:hAnsiTheme="majorHAnsi" w:cs="Times New Roman"/>
          <w:color w:val="333333"/>
          <w:lang w:eastAsia="ru-RU"/>
        </w:rPr>
        <w:t xml:space="preserve"> - технические средства,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загрязнения.</w:t>
      </w:r>
    </w:p>
    <w:p w:rsidR="009F42A9" w:rsidRPr="009F42A9" w:rsidRDefault="009F42A9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lastRenderedPageBreak/>
        <w:t xml:space="preserve">     - </w:t>
      </w:r>
      <w:r w:rsidRPr="009F42A9">
        <w:rPr>
          <w:rFonts w:asciiTheme="majorHAnsi" w:eastAsia="Times New Roman" w:hAnsiTheme="majorHAnsi" w:cs="Times New Roman"/>
          <w:b/>
          <w:color w:val="333333"/>
          <w:lang w:eastAsia="ru-RU"/>
        </w:rPr>
        <w:t>Система управления охраной труда</w:t>
      </w:r>
      <w:r w:rsidRPr="009F42A9">
        <w:rPr>
          <w:rFonts w:asciiTheme="majorHAnsi" w:eastAsia="Times New Roman" w:hAnsiTheme="majorHAnsi" w:cs="Times New Roman"/>
          <w:color w:val="333333"/>
          <w:lang w:eastAsia="ru-RU"/>
        </w:rPr>
        <w:t xml:space="preserve"> - комплекс взаимосвязанных и взаимодействующих между собой элементов, устанавливающих политику и цели в области охраны труда у конкретного работодателя и процедуры по достижению этих целей. </w:t>
      </w:r>
    </w:p>
    <w:p w:rsidR="009F42A9" w:rsidRPr="009F42A9" w:rsidRDefault="009F42A9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- </w:t>
      </w:r>
      <w:r w:rsidRPr="009F42A9">
        <w:rPr>
          <w:rFonts w:asciiTheme="majorHAnsi" w:eastAsia="Times New Roman" w:hAnsiTheme="majorHAnsi" w:cs="Times New Roman"/>
          <w:b/>
          <w:color w:val="333333"/>
          <w:lang w:eastAsia="ru-RU"/>
        </w:rPr>
        <w:t>Производственная деятельность</w:t>
      </w:r>
      <w:r w:rsidRPr="009F42A9">
        <w:rPr>
          <w:rFonts w:asciiTheme="majorHAnsi" w:eastAsia="Times New Roman" w:hAnsiTheme="majorHAnsi" w:cs="Times New Roman"/>
          <w:color w:val="333333"/>
          <w:lang w:eastAsia="ru-RU"/>
        </w:rPr>
        <w:t xml:space="preserve"> - совокупность действий работников с применением сре</w:t>
      </w:r>
      <w:proofErr w:type="gramStart"/>
      <w:r w:rsidRPr="009F42A9">
        <w:rPr>
          <w:rFonts w:asciiTheme="majorHAnsi" w:eastAsia="Times New Roman" w:hAnsiTheme="majorHAnsi" w:cs="Times New Roman"/>
          <w:color w:val="333333"/>
          <w:lang w:eastAsia="ru-RU"/>
        </w:rPr>
        <w:t>дств тр</w:t>
      </w:r>
      <w:proofErr w:type="gramEnd"/>
      <w:r w:rsidRPr="009F42A9">
        <w:rPr>
          <w:rFonts w:asciiTheme="majorHAnsi" w:eastAsia="Times New Roman" w:hAnsiTheme="majorHAnsi" w:cs="Times New Roman"/>
          <w:color w:val="333333"/>
          <w:lang w:eastAsia="ru-RU"/>
        </w:rPr>
        <w:t>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услуг.</w:t>
      </w:r>
    </w:p>
    <w:p w:rsidR="009F42A9" w:rsidRPr="009F42A9" w:rsidRDefault="009F42A9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- </w:t>
      </w:r>
      <w:r w:rsidRPr="009F42A9">
        <w:rPr>
          <w:rFonts w:asciiTheme="majorHAnsi" w:eastAsia="Times New Roman" w:hAnsiTheme="majorHAnsi" w:cs="Times New Roman"/>
          <w:b/>
          <w:color w:val="333333"/>
          <w:lang w:eastAsia="ru-RU"/>
        </w:rPr>
        <w:t>Требования охраны труда</w:t>
      </w:r>
      <w:r w:rsidRPr="009F42A9">
        <w:rPr>
          <w:rFonts w:asciiTheme="majorHAnsi" w:eastAsia="Times New Roman" w:hAnsiTheme="majorHAnsi" w:cs="Times New Roman"/>
          <w:color w:val="333333"/>
          <w:lang w:eastAsia="ru-RU"/>
        </w:rPr>
        <w:t xml:space="preserve"> -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</w:t>
      </w:r>
    </w:p>
    <w:p w:rsidR="009F42A9" w:rsidRPr="009F42A9" w:rsidRDefault="009F42A9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- </w:t>
      </w:r>
      <w:r w:rsidRPr="009F42A9">
        <w:rPr>
          <w:rFonts w:asciiTheme="majorHAnsi" w:eastAsia="Times New Roman" w:hAnsiTheme="majorHAnsi" w:cs="Times New Roman"/>
          <w:b/>
          <w:color w:val="333333"/>
          <w:lang w:eastAsia="ru-RU"/>
        </w:rPr>
        <w:t>Государственная экспертиза условий труда</w:t>
      </w:r>
      <w:r w:rsidRPr="009F42A9">
        <w:rPr>
          <w:rFonts w:asciiTheme="majorHAnsi" w:eastAsia="Times New Roman" w:hAnsiTheme="majorHAnsi" w:cs="Times New Roman"/>
          <w:color w:val="333333"/>
          <w:lang w:eastAsia="ru-RU"/>
        </w:rPr>
        <w:t xml:space="preserve"> - оценка соответствия объекта экспертизы государственным нормативным требованиям охраны труда.</w:t>
      </w:r>
    </w:p>
    <w:p w:rsidR="009F42A9" w:rsidRPr="009F42A9" w:rsidRDefault="009F42A9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- </w:t>
      </w:r>
      <w:r w:rsidRPr="009F42A9">
        <w:rPr>
          <w:rFonts w:asciiTheme="majorHAnsi" w:eastAsia="Times New Roman" w:hAnsiTheme="majorHAnsi" w:cs="Times New Roman"/>
          <w:b/>
          <w:color w:val="333333"/>
          <w:lang w:eastAsia="ru-RU"/>
        </w:rPr>
        <w:t>Стандарты безопасности труда</w:t>
      </w:r>
      <w:r w:rsidRPr="009F42A9">
        <w:rPr>
          <w:rFonts w:asciiTheme="majorHAnsi" w:eastAsia="Times New Roman" w:hAnsiTheme="majorHAnsi" w:cs="Times New Roman"/>
          <w:color w:val="333333"/>
          <w:lang w:eastAsia="ru-RU"/>
        </w:rPr>
        <w:t xml:space="preserve"> - правила, процедуры, критерии и нормативы, направленные на сохранение жизни и здоровья работников в процессе трудовой деятельности и регламентирующие осуществление социально-экономических, организационных, санитарно-гигиенических, лечебно-профилактических, реабилитационных мер в области охраны труда.</w:t>
      </w:r>
    </w:p>
    <w:p w:rsidR="009F42A9" w:rsidRPr="009F42A9" w:rsidRDefault="009F42A9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- </w:t>
      </w:r>
      <w:r w:rsidRPr="009F42A9">
        <w:rPr>
          <w:rFonts w:asciiTheme="majorHAnsi" w:eastAsia="Times New Roman" w:hAnsiTheme="majorHAnsi" w:cs="Times New Roman"/>
          <w:b/>
          <w:color w:val="333333"/>
          <w:lang w:eastAsia="ru-RU"/>
        </w:rPr>
        <w:t>Профессиональный риск</w:t>
      </w:r>
      <w:r w:rsidRPr="009F42A9">
        <w:rPr>
          <w:rFonts w:asciiTheme="majorHAnsi" w:eastAsia="Times New Roman" w:hAnsiTheme="majorHAnsi" w:cs="Times New Roman"/>
          <w:color w:val="333333"/>
          <w:lang w:eastAsia="ru-RU"/>
        </w:rPr>
        <w:t xml:space="preserve"> - вероятность причинения вреда здоровью в результате воздействия вредных и (или) опасных производственных факторов при исполнении работником обя</w:t>
      </w:r>
      <w:r>
        <w:rPr>
          <w:rFonts w:asciiTheme="majorHAnsi" w:eastAsia="Times New Roman" w:hAnsiTheme="majorHAnsi" w:cs="Times New Roman"/>
          <w:color w:val="333333"/>
          <w:lang w:eastAsia="ru-RU"/>
        </w:rPr>
        <w:t>занностей по трудовому договору.</w:t>
      </w:r>
    </w:p>
    <w:p w:rsidR="00AB2347" w:rsidRPr="009F42A9" w:rsidRDefault="009F42A9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- </w:t>
      </w:r>
      <w:r w:rsidRPr="009F42A9">
        <w:rPr>
          <w:rFonts w:asciiTheme="majorHAnsi" w:eastAsia="Times New Roman" w:hAnsiTheme="majorHAnsi" w:cs="Times New Roman"/>
          <w:b/>
          <w:color w:val="333333"/>
          <w:lang w:eastAsia="ru-RU"/>
        </w:rPr>
        <w:t>Управление профессиональными рисками</w:t>
      </w:r>
      <w:r w:rsidRPr="009F42A9">
        <w:rPr>
          <w:rFonts w:asciiTheme="majorHAnsi" w:eastAsia="Times New Roman" w:hAnsiTheme="majorHAnsi" w:cs="Times New Roman"/>
          <w:color w:val="333333"/>
          <w:lang w:eastAsia="ru-RU"/>
        </w:rPr>
        <w:t xml:space="preserve"> - комплекс взаимосвязанных мероприятий, являющихся элементами системы управления охраной труда и включающих в себя меры по выявлению, оценке и снижению уровней профессиональных рисков.</w:t>
      </w:r>
    </w:p>
    <w:p w:rsidR="00AB2347" w:rsidRPr="009F42A9" w:rsidRDefault="007F24BE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Унификация применяемых в </w:t>
      </w:r>
      <w:r>
        <w:rPr>
          <w:rFonts w:asciiTheme="majorHAnsi" w:eastAsia="Times New Roman" w:hAnsiTheme="majorHAnsi" w:cs="Times New Roman"/>
          <w:color w:val="333333"/>
          <w:lang w:eastAsia="ru-RU"/>
        </w:rPr>
        <w:t>Трудовом кодексе Российской Федерации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 xml:space="preserve"> основных понятий является непременным условием их правильного и единообразного применения как работодателями и работниками, так и органами государственного управления, судами и т.д. Вместе с тем, что не менее важно, унификация понятий является условием разработки и единообразного применения государственных нормативных требований охраны труда.</w:t>
      </w:r>
    </w:p>
    <w:p w:rsidR="00AB2347" w:rsidRPr="009F42A9" w:rsidRDefault="00AB2347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 w:rsidRPr="009F42A9">
        <w:rPr>
          <w:rFonts w:asciiTheme="majorHAnsi" w:eastAsia="Times New Roman" w:hAnsiTheme="majorHAnsi" w:cs="Times New Roman"/>
          <w:color w:val="333333"/>
          <w:lang w:eastAsia="ru-RU"/>
        </w:rPr>
        <w:t> </w:t>
      </w:r>
    </w:p>
    <w:p w:rsidR="00AB2347" w:rsidRPr="009F42A9" w:rsidRDefault="00AB2347" w:rsidP="009F42A9">
      <w:pPr>
        <w:shd w:val="clear" w:color="auto" w:fill="FFFFFF"/>
        <w:jc w:val="center"/>
        <w:rPr>
          <w:rFonts w:asciiTheme="majorHAnsi" w:eastAsia="Times New Roman" w:hAnsiTheme="majorHAnsi" w:cs="Times New Roman"/>
          <w:color w:val="333333"/>
          <w:lang w:eastAsia="ru-RU"/>
        </w:rPr>
      </w:pPr>
      <w:r w:rsidRPr="009F42A9">
        <w:rPr>
          <w:rFonts w:asciiTheme="majorHAnsi" w:eastAsia="Times New Roman" w:hAnsiTheme="majorHAnsi" w:cs="Times New Roman"/>
          <w:b/>
          <w:bCs/>
          <w:color w:val="333333"/>
          <w:lang w:eastAsia="ru-RU"/>
        </w:rPr>
        <w:t>Государственная политика в области охраны труда</w:t>
      </w:r>
    </w:p>
    <w:p w:rsidR="00AB2347" w:rsidRPr="009F42A9" w:rsidRDefault="00AB2347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 w:rsidRPr="009F42A9">
        <w:rPr>
          <w:rFonts w:asciiTheme="majorHAnsi" w:eastAsia="Times New Roman" w:hAnsiTheme="majorHAnsi" w:cs="Times New Roman"/>
          <w:color w:val="333333"/>
          <w:lang w:eastAsia="ru-RU"/>
        </w:rPr>
        <w:t> </w:t>
      </w:r>
    </w:p>
    <w:p w:rsidR="00AB2347" w:rsidRPr="009F42A9" w:rsidRDefault="007F24BE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Любое законодательство может быть достаточно эффективным, если первоначально будут четко определены цель, на достижение которой оно направлено, и стоящие перед обществом задачи, решение которых может обеспечить достижение этой цели.</w:t>
      </w:r>
    </w:p>
    <w:p w:rsidR="00AB2347" w:rsidRPr="009F42A9" w:rsidRDefault="007F24BE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Цель, стоящая перед законодательством в области охраны труда направлена на создание условий труда, соответствующих требованиям сохранения жизни и здоровья работников в процессе их трудовой деятельности.</w:t>
      </w:r>
    </w:p>
    <w:p w:rsidR="00AB2347" w:rsidRPr="009F42A9" w:rsidRDefault="007F24BE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Для того</w:t>
      </w:r>
      <w:proofErr w:type="gramStart"/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,</w:t>
      </w:r>
      <w:proofErr w:type="gramEnd"/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 xml:space="preserve"> чтобы создать такой механизм, было необходимо выработать государственную политику (или хотя бы ее основные направления, как это предусмотрено </w:t>
      </w:r>
      <w:r w:rsidR="00AB2347" w:rsidRPr="007F24BE">
        <w:rPr>
          <w:rFonts w:asciiTheme="majorHAnsi" w:eastAsia="Times New Roman" w:hAnsiTheme="majorHAnsi" w:cs="Times New Roman"/>
          <w:i/>
          <w:color w:val="333333"/>
          <w:lang w:eastAsia="ru-RU"/>
        </w:rPr>
        <w:t>ст</w:t>
      </w:r>
      <w:r w:rsidRPr="007F24BE">
        <w:rPr>
          <w:rFonts w:asciiTheme="majorHAnsi" w:eastAsia="Times New Roman" w:hAnsiTheme="majorHAnsi" w:cs="Times New Roman"/>
          <w:i/>
          <w:color w:val="333333"/>
          <w:lang w:eastAsia="ru-RU"/>
        </w:rPr>
        <w:t xml:space="preserve">атьей </w:t>
      </w:r>
      <w:r w:rsidR="00AB2347" w:rsidRPr="007F24BE">
        <w:rPr>
          <w:rFonts w:asciiTheme="majorHAnsi" w:eastAsia="Times New Roman" w:hAnsiTheme="majorHAnsi" w:cs="Times New Roman"/>
          <w:i/>
          <w:color w:val="333333"/>
          <w:lang w:eastAsia="ru-RU"/>
        </w:rPr>
        <w:t> 210 </w:t>
      </w:r>
      <w:r w:rsidRPr="007F24BE">
        <w:rPr>
          <w:rFonts w:asciiTheme="majorHAnsi" w:eastAsia="Times New Roman" w:hAnsiTheme="majorHAnsi" w:cs="Times New Roman"/>
          <w:i/>
          <w:color w:val="333333"/>
          <w:lang w:eastAsia="ru-RU"/>
        </w:rPr>
        <w:t>Трудового кодекса Российской Федерации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) действий в области охраны труда и уполномочить соответствующие государственные и иные органы реализовать эту политику. В указанной статье приводится 20 основных направлений государственной политики в области охраны труда работников:</w:t>
      </w:r>
    </w:p>
    <w:p w:rsidR="00AB2347" w:rsidRPr="009F42A9" w:rsidRDefault="007F24BE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- обеспечение приоритета сохранения жизни и здоровья работников;</w:t>
      </w:r>
    </w:p>
    <w:p w:rsidR="00AB2347" w:rsidRPr="009F42A9" w:rsidRDefault="007F24BE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- принятие и реализация федеральных законов и иных нормативных правовых актов Российской Федерации, законов и иных нормативных правовых субъектов Российской Федерации в области охраны труда, а также федеральных целевых, ведомственных целевых и территориальных целевых программ улучшения условий и охраны труда;</w:t>
      </w:r>
    </w:p>
    <w:p w:rsidR="00AB2347" w:rsidRPr="009F42A9" w:rsidRDefault="007F24BE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- государственное управление охраной труда (</w:t>
      </w:r>
      <w:r w:rsidR="00AB2347" w:rsidRPr="007F24BE">
        <w:rPr>
          <w:rFonts w:asciiTheme="majorHAnsi" w:eastAsia="Times New Roman" w:hAnsiTheme="majorHAnsi" w:cs="Times New Roman"/>
          <w:i/>
          <w:color w:val="333333"/>
          <w:lang w:eastAsia="ru-RU"/>
        </w:rPr>
        <w:t>ст</w:t>
      </w:r>
      <w:r w:rsidRPr="007F24BE">
        <w:rPr>
          <w:rFonts w:asciiTheme="majorHAnsi" w:eastAsia="Times New Roman" w:hAnsiTheme="majorHAnsi" w:cs="Times New Roman"/>
          <w:i/>
          <w:color w:val="333333"/>
          <w:lang w:eastAsia="ru-RU"/>
        </w:rPr>
        <w:t>атья</w:t>
      </w:r>
      <w:r w:rsidR="00AB2347" w:rsidRPr="007F24BE">
        <w:rPr>
          <w:rFonts w:asciiTheme="majorHAnsi" w:eastAsia="Times New Roman" w:hAnsiTheme="majorHAnsi" w:cs="Times New Roman"/>
          <w:i/>
          <w:color w:val="333333"/>
          <w:lang w:eastAsia="ru-RU"/>
        </w:rPr>
        <w:t> 216 </w:t>
      </w:r>
      <w:r w:rsidRPr="007F24BE">
        <w:rPr>
          <w:rFonts w:asciiTheme="majorHAnsi" w:eastAsia="Times New Roman" w:hAnsiTheme="majorHAnsi" w:cs="Times New Roman"/>
          <w:i/>
          <w:color w:val="333333"/>
          <w:lang w:eastAsia="ru-RU"/>
        </w:rPr>
        <w:t>Трудового кодекса Российской Федерации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);</w:t>
      </w:r>
    </w:p>
    <w:p w:rsidR="00AB2347" w:rsidRPr="009F42A9" w:rsidRDefault="007F24BE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- федеральный государственный надзор за соблюдением трудового законодательства и иных нормативных правовых актов, содержащих нормы трудового права, включающий в себя проведение проверок соблюдения государственных нормативных требований охраны труда (</w:t>
      </w:r>
      <w:r w:rsidR="00AB2347" w:rsidRPr="007F24BE">
        <w:rPr>
          <w:rFonts w:asciiTheme="majorHAnsi" w:eastAsia="Times New Roman" w:hAnsiTheme="majorHAnsi" w:cs="Times New Roman"/>
          <w:i/>
          <w:color w:val="333333"/>
          <w:lang w:eastAsia="ru-RU"/>
        </w:rPr>
        <w:t>глава 57 </w:t>
      </w:r>
      <w:r w:rsidRPr="007F24BE">
        <w:rPr>
          <w:rFonts w:asciiTheme="majorHAnsi" w:eastAsia="Times New Roman" w:hAnsiTheme="majorHAnsi" w:cs="Times New Roman"/>
          <w:i/>
          <w:color w:val="333333"/>
          <w:lang w:eastAsia="ru-RU"/>
        </w:rPr>
        <w:t>Трудового кодекса Российской Федерации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);</w:t>
      </w:r>
    </w:p>
    <w:p w:rsidR="00AB2347" w:rsidRPr="009F42A9" w:rsidRDefault="007F24BE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- государственная экспертиза условий труда (</w:t>
      </w:r>
      <w:r w:rsidR="00AB2347" w:rsidRPr="007F24BE">
        <w:rPr>
          <w:rFonts w:asciiTheme="majorHAnsi" w:eastAsia="Times New Roman" w:hAnsiTheme="majorHAnsi" w:cs="Times New Roman"/>
          <w:i/>
          <w:color w:val="333333"/>
          <w:lang w:eastAsia="ru-RU"/>
        </w:rPr>
        <w:t>ст</w:t>
      </w:r>
      <w:r w:rsidRPr="007F24BE">
        <w:rPr>
          <w:rFonts w:asciiTheme="majorHAnsi" w:eastAsia="Times New Roman" w:hAnsiTheme="majorHAnsi" w:cs="Times New Roman"/>
          <w:i/>
          <w:color w:val="333333"/>
          <w:lang w:eastAsia="ru-RU"/>
        </w:rPr>
        <w:t xml:space="preserve">атья </w:t>
      </w:r>
      <w:r w:rsidR="00AB2347" w:rsidRPr="007F24BE">
        <w:rPr>
          <w:rFonts w:asciiTheme="majorHAnsi" w:eastAsia="Times New Roman" w:hAnsiTheme="majorHAnsi" w:cs="Times New Roman"/>
          <w:i/>
          <w:color w:val="333333"/>
          <w:lang w:eastAsia="ru-RU"/>
        </w:rPr>
        <w:t> 216.1 </w:t>
      </w:r>
      <w:r w:rsidRPr="007F24BE">
        <w:rPr>
          <w:rFonts w:asciiTheme="majorHAnsi" w:eastAsia="Times New Roman" w:hAnsiTheme="majorHAnsi" w:cs="Times New Roman"/>
          <w:i/>
          <w:color w:val="333333"/>
          <w:lang w:eastAsia="ru-RU"/>
        </w:rPr>
        <w:t>Трудового кодекса Российской Федерации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);</w:t>
      </w:r>
    </w:p>
    <w:p w:rsidR="00AB2347" w:rsidRPr="009F42A9" w:rsidRDefault="007F24BE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 xml:space="preserve">- </w:t>
      </w:r>
      <w:r w:rsidRPr="007F24BE">
        <w:rPr>
          <w:rFonts w:asciiTheme="majorHAnsi" w:eastAsia="Times New Roman" w:hAnsiTheme="majorHAnsi" w:cs="Times New Roman"/>
          <w:color w:val="333333"/>
          <w:lang w:eastAsia="ru-RU"/>
        </w:rPr>
        <w:t xml:space="preserve">установление </w:t>
      </w:r>
      <w:proofErr w:type="gramStart"/>
      <w:r w:rsidRPr="007F24BE">
        <w:rPr>
          <w:rFonts w:asciiTheme="majorHAnsi" w:eastAsia="Times New Roman" w:hAnsiTheme="majorHAnsi" w:cs="Times New Roman"/>
          <w:color w:val="333333"/>
          <w:lang w:eastAsia="ru-RU"/>
        </w:rPr>
        <w:t>порядка проведения специальной оценки условий труда</w:t>
      </w:r>
      <w:proofErr w:type="gramEnd"/>
      <w:r w:rsidRPr="007F24BE">
        <w:rPr>
          <w:rFonts w:asciiTheme="majorHAnsi" w:eastAsia="Times New Roman" w:hAnsiTheme="majorHAnsi" w:cs="Times New Roman"/>
          <w:color w:val="333333"/>
          <w:lang w:eastAsia="ru-RU"/>
        </w:rPr>
        <w:t xml:space="preserve"> и экспертизы качества проведения специальной оценки условий труда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;</w:t>
      </w:r>
    </w:p>
    <w:p w:rsidR="00AB2347" w:rsidRPr="009F42A9" w:rsidRDefault="007F24BE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lastRenderedPageBreak/>
        <w:t xml:space="preserve">     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 xml:space="preserve">- содействие общественному </w:t>
      </w:r>
      <w:proofErr w:type="gramStart"/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контролю за</w:t>
      </w:r>
      <w:proofErr w:type="gramEnd"/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 xml:space="preserve"> соблюдением прав и законных интересов работников в области охраны труда (</w:t>
      </w:r>
      <w:r w:rsidR="00AB2347" w:rsidRPr="007F24BE">
        <w:rPr>
          <w:rFonts w:asciiTheme="majorHAnsi" w:eastAsia="Times New Roman" w:hAnsiTheme="majorHAnsi" w:cs="Times New Roman"/>
          <w:i/>
          <w:color w:val="333333"/>
          <w:lang w:eastAsia="ru-RU"/>
        </w:rPr>
        <w:t>ст</w:t>
      </w:r>
      <w:r w:rsidRPr="007F24BE">
        <w:rPr>
          <w:rFonts w:asciiTheme="majorHAnsi" w:eastAsia="Times New Roman" w:hAnsiTheme="majorHAnsi" w:cs="Times New Roman"/>
          <w:i/>
          <w:color w:val="333333"/>
          <w:lang w:eastAsia="ru-RU"/>
        </w:rPr>
        <w:t>атья</w:t>
      </w:r>
      <w:r w:rsidR="00AB2347" w:rsidRPr="007F24BE">
        <w:rPr>
          <w:rFonts w:asciiTheme="majorHAnsi" w:eastAsia="Times New Roman" w:hAnsiTheme="majorHAnsi" w:cs="Times New Roman"/>
          <w:i/>
          <w:color w:val="333333"/>
          <w:lang w:eastAsia="ru-RU"/>
        </w:rPr>
        <w:t> 370 </w:t>
      </w:r>
      <w:r w:rsidRPr="007F24BE">
        <w:rPr>
          <w:rFonts w:asciiTheme="majorHAnsi" w:eastAsia="Times New Roman" w:hAnsiTheme="majorHAnsi" w:cs="Times New Roman"/>
          <w:i/>
          <w:color w:val="333333"/>
          <w:lang w:eastAsia="ru-RU"/>
        </w:rPr>
        <w:t>Трудового кодекса Российской Федерации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);</w:t>
      </w:r>
    </w:p>
    <w:p w:rsidR="00AB2347" w:rsidRPr="009F42A9" w:rsidRDefault="007F24BE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- профилактика несчастных случаев и повреждения здоровья работников;</w:t>
      </w:r>
    </w:p>
    <w:p w:rsidR="00AB2347" w:rsidRPr="009F42A9" w:rsidRDefault="007F24BE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- расследование и учет несчастных случаев на производстве и профессиональных заболеваний (</w:t>
      </w:r>
      <w:r w:rsidR="00AB2347" w:rsidRPr="007F24BE">
        <w:rPr>
          <w:rFonts w:asciiTheme="majorHAnsi" w:eastAsia="Times New Roman" w:hAnsiTheme="majorHAnsi" w:cs="Times New Roman"/>
          <w:i/>
          <w:color w:val="333333"/>
          <w:lang w:eastAsia="ru-RU"/>
        </w:rPr>
        <w:t>ст</w:t>
      </w:r>
      <w:r w:rsidRPr="007F24BE">
        <w:rPr>
          <w:rFonts w:asciiTheme="majorHAnsi" w:eastAsia="Times New Roman" w:hAnsiTheme="majorHAnsi" w:cs="Times New Roman"/>
          <w:i/>
          <w:color w:val="333333"/>
          <w:lang w:eastAsia="ru-RU"/>
        </w:rPr>
        <w:t>атьи</w:t>
      </w:r>
      <w:r w:rsidR="00AB2347" w:rsidRPr="007F24BE">
        <w:rPr>
          <w:rFonts w:asciiTheme="majorHAnsi" w:eastAsia="Times New Roman" w:hAnsiTheme="majorHAnsi" w:cs="Times New Roman"/>
          <w:i/>
          <w:color w:val="333333"/>
          <w:lang w:eastAsia="ru-RU"/>
        </w:rPr>
        <w:t> 227-231 </w:t>
      </w:r>
      <w:r w:rsidRPr="007F24BE">
        <w:rPr>
          <w:rFonts w:asciiTheme="majorHAnsi" w:eastAsia="Times New Roman" w:hAnsiTheme="majorHAnsi" w:cs="Times New Roman"/>
          <w:i/>
          <w:color w:val="333333"/>
          <w:lang w:eastAsia="ru-RU"/>
        </w:rPr>
        <w:t>Трудового кодекса Российской Федерации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);</w:t>
      </w:r>
    </w:p>
    <w:p w:rsidR="00AB2347" w:rsidRPr="009F42A9" w:rsidRDefault="007F24BE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- защита законных интересов работников, пострадавших от несчастных случаев на производстве и профессиональных заболеваний,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заболеваний;</w:t>
      </w:r>
    </w:p>
    <w:p w:rsidR="00AB2347" w:rsidRPr="009F42A9" w:rsidRDefault="007F24BE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 xml:space="preserve">- </w:t>
      </w:r>
      <w:r w:rsidRPr="007F24BE">
        <w:rPr>
          <w:rFonts w:asciiTheme="majorHAnsi" w:eastAsia="Times New Roman" w:hAnsiTheme="majorHAnsi" w:cs="Times New Roman"/>
          <w:color w:val="333333"/>
          <w:lang w:eastAsia="ru-RU"/>
        </w:rPr>
        <w:t>установление гарантий и компенсаций за работу с вредными и (или) опасными условиями труда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;</w:t>
      </w:r>
    </w:p>
    <w:p w:rsidR="00AB2347" w:rsidRPr="009F42A9" w:rsidRDefault="007F24BE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 xml:space="preserve">- </w:t>
      </w:r>
      <w:r w:rsidRPr="007F24BE">
        <w:rPr>
          <w:rFonts w:asciiTheme="majorHAnsi" w:eastAsia="Times New Roman" w:hAnsiTheme="majorHAnsi" w:cs="Times New Roman"/>
          <w:color w:val="333333"/>
          <w:lang w:eastAsia="ru-RU"/>
        </w:rPr>
        <w:t>координация деятельности в области охраны труда, охраны окружающей среды и других видов экономической и социальной деятельности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;</w:t>
      </w:r>
    </w:p>
    <w:p w:rsidR="00AB2347" w:rsidRPr="009F42A9" w:rsidRDefault="007F24BE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- распространение передового отечественного и зарубежного опыта работы по улучшению условий и охраны труда;</w:t>
      </w:r>
    </w:p>
    <w:p w:rsidR="00AB2347" w:rsidRPr="009F42A9" w:rsidRDefault="007F24BE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- участие государства в финансировании мероприятий по охране труда;</w:t>
      </w:r>
    </w:p>
    <w:p w:rsidR="00AB2347" w:rsidRPr="009F42A9" w:rsidRDefault="007F24BE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- подготовка специалистов по охране труда и повышение их квалификации (</w:t>
      </w:r>
      <w:r w:rsidR="00AB2347" w:rsidRPr="007F24BE">
        <w:rPr>
          <w:rFonts w:asciiTheme="majorHAnsi" w:eastAsia="Times New Roman" w:hAnsiTheme="majorHAnsi" w:cs="Times New Roman"/>
          <w:i/>
          <w:color w:val="333333"/>
          <w:lang w:eastAsia="ru-RU"/>
        </w:rPr>
        <w:t>ст</w:t>
      </w:r>
      <w:r w:rsidRPr="007F24BE">
        <w:rPr>
          <w:rFonts w:asciiTheme="majorHAnsi" w:eastAsia="Times New Roman" w:hAnsiTheme="majorHAnsi" w:cs="Times New Roman"/>
          <w:i/>
          <w:color w:val="333333"/>
          <w:lang w:eastAsia="ru-RU"/>
        </w:rPr>
        <w:t xml:space="preserve">атья </w:t>
      </w:r>
      <w:r w:rsidR="00AB2347" w:rsidRPr="007F24BE">
        <w:rPr>
          <w:rFonts w:asciiTheme="majorHAnsi" w:eastAsia="Times New Roman" w:hAnsiTheme="majorHAnsi" w:cs="Times New Roman"/>
          <w:i/>
          <w:color w:val="333333"/>
          <w:lang w:eastAsia="ru-RU"/>
        </w:rPr>
        <w:t> 225 </w:t>
      </w:r>
      <w:r w:rsidRPr="007F24BE">
        <w:rPr>
          <w:rFonts w:asciiTheme="majorHAnsi" w:eastAsia="Times New Roman" w:hAnsiTheme="majorHAnsi" w:cs="Times New Roman"/>
          <w:i/>
          <w:color w:val="333333"/>
          <w:lang w:eastAsia="ru-RU"/>
        </w:rPr>
        <w:t>Трудового кодекса Российской Федерации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);</w:t>
      </w:r>
    </w:p>
    <w:p w:rsidR="00AB2347" w:rsidRPr="009F42A9" w:rsidRDefault="007F24BE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- организация государственной статистической отчетности об условиях труда, а также о производственном травматизме, профессиональной заболеваемости и об их материальных последствиях;</w:t>
      </w:r>
    </w:p>
    <w:p w:rsidR="00AB2347" w:rsidRPr="009F42A9" w:rsidRDefault="007F24BE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- обеспечение функционирования единой информационной системы охраны труда;</w:t>
      </w:r>
    </w:p>
    <w:p w:rsidR="00AB2347" w:rsidRPr="009F42A9" w:rsidRDefault="007F24BE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- международное сотрудничество в области охраны труда;</w:t>
      </w:r>
    </w:p>
    <w:p w:rsidR="00AB2347" w:rsidRPr="009F42A9" w:rsidRDefault="007F24BE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- проведение эффективной налоговой политики, стимулирующей создание безопасных условий труда, разработку и внедрение безопасных техники и технологий, производство средств индивидуальной и коллективной защиты работников;</w:t>
      </w:r>
    </w:p>
    <w:p w:rsidR="00AB2347" w:rsidRPr="009F42A9" w:rsidRDefault="007F24BE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- установление порядка обеспечения работников средствами индивидуальной и коллективной защиты, а также санитарно-бытовыми помещениями и устройствами, лечебно-профилактическими средствами за счет средств работодателей (</w:t>
      </w:r>
      <w:r w:rsidR="00AB2347" w:rsidRPr="007F24BE">
        <w:rPr>
          <w:rFonts w:asciiTheme="majorHAnsi" w:eastAsia="Times New Roman" w:hAnsiTheme="majorHAnsi" w:cs="Times New Roman"/>
          <w:i/>
          <w:color w:val="333333"/>
          <w:lang w:eastAsia="ru-RU"/>
        </w:rPr>
        <w:t>с</w:t>
      </w:r>
      <w:r w:rsidRPr="007F24BE">
        <w:rPr>
          <w:rFonts w:asciiTheme="majorHAnsi" w:eastAsia="Times New Roman" w:hAnsiTheme="majorHAnsi" w:cs="Times New Roman"/>
          <w:i/>
          <w:color w:val="333333"/>
          <w:lang w:eastAsia="ru-RU"/>
        </w:rPr>
        <w:t xml:space="preserve">татьи </w:t>
      </w:r>
      <w:r w:rsidR="00AB2347" w:rsidRPr="007F24BE">
        <w:rPr>
          <w:rFonts w:asciiTheme="majorHAnsi" w:eastAsia="Times New Roman" w:hAnsiTheme="majorHAnsi" w:cs="Times New Roman"/>
          <w:i/>
          <w:color w:val="333333"/>
          <w:lang w:eastAsia="ru-RU"/>
        </w:rPr>
        <w:t> 221, 223</w:t>
      </w:r>
      <w:r w:rsidRPr="007F24BE">
        <w:rPr>
          <w:rFonts w:asciiTheme="majorHAnsi" w:eastAsia="Times New Roman" w:hAnsiTheme="majorHAnsi" w:cs="Times New Roman"/>
          <w:i/>
          <w:color w:val="333333"/>
          <w:lang w:eastAsia="ru-RU"/>
        </w:rPr>
        <w:t xml:space="preserve"> Трудового кодекса Российской Федерации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).</w:t>
      </w:r>
    </w:p>
    <w:p w:rsidR="00AB2347" w:rsidRPr="009F42A9" w:rsidRDefault="007F24BE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</w:t>
      </w:r>
      <w:proofErr w:type="gramStart"/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Статьей 210 </w:t>
      </w:r>
      <w:r w:rsidR="00BC62AE">
        <w:rPr>
          <w:rFonts w:asciiTheme="majorHAnsi" w:eastAsia="Times New Roman" w:hAnsiTheme="majorHAnsi" w:cs="Times New Roman"/>
          <w:color w:val="333333"/>
          <w:lang w:eastAsia="ru-RU"/>
        </w:rPr>
        <w:t xml:space="preserve"> </w:t>
      </w:r>
      <w:r w:rsidR="00BC62AE" w:rsidRPr="00BC62AE">
        <w:rPr>
          <w:rFonts w:asciiTheme="majorHAnsi" w:eastAsia="Times New Roman" w:hAnsiTheme="majorHAnsi" w:cs="Times New Roman"/>
          <w:color w:val="333333"/>
          <w:lang w:eastAsia="ru-RU"/>
        </w:rPr>
        <w:t xml:space="preserve">Трудового кодекса Российской Федерации 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 xml:space="preserve">установлено, что реализация </w:t>
      </w:r>
      <w:r w:rsidR="00BC62AE" w:rsidRPr="00BC62AE">
        <w:rPr>
          <w:rFonts w:asciiTheme="majorHAnsi" w:eastAsia="Times New Roman" w:hAnsiTheme="majorHAnsi" w:cs="Times New Roman"/>
          <w:color w:val="333333"/>
          <w:lang w:eastAsia="ru-RU"/>
        </w:rPr>
        <w:t>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работодателей, объединений работодателей, а также профессиональных союзов, их объединений и иных уполномоченных работниками представительных органов по вопросам охраны труда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.</w:t>
      </w:r>
      <w:proofErr w:type="gramEnd"/>
    </w:p>
    <w:p w:rsidR="00AB2347" w:rsidRPr="009F42A9" w:rsidRDefault="00BC62AE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Государство осуществляет управление системой охраны труда путем проведения следующих мероприятий:</w:t>
      </w:r>
    </w:p>
    <w:p w:rsidR="00AB2347" w:rsidRPr="009F42A9" w:rsidRDefault="00BC62AE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- нормативно-правового регулирования организации и проведения работы по охране труда - принимает и реализует федеральные законы и иные нормативные правовые акты Российской Федерации, законы и иные нормативные правовые акты субъектов Российской Федерации в области охраны труда, а также федеральные целевые, ведомственные целевые и территориальные целевые программы улучшения условий и охраны труда;</w:t>
      </w:r>
    </w:p>
    <w:p w:rsidR="00AB2347" w:rsidRPr="009F42A9" w:rsidRDefault="00BC62AE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 xml:space="preserve">- введения государственного надзора и </w:t>
      </w:r>
      <w:proofErr w:type="gramStart"/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контроля за</w:t>
      </w:r>
      <w:proofErr w:type="gramEnd"/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 xml:space="preserve"> соблюдением государственных нормативных требований охраны труда;</w:t>
      </w:r>
    </w:p>
    <w:p w:rsidR="00AB2347" w:rsidRPr="009F42A9" w:rsidRDefault="00BC62AE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- введения государственной экспертизы условий труда;</w:t>
      </w:r>
    </w:p>
    <w:p w:rsidR="00AB2347" w:rsidRPr="009F42A9" w:rsidRDefault="00BC62AE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 xml:space="preserve">- установления </w:t>
      </w:r>
      <w:proofErr w:type="gramStart"/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 xml:space="preserve">порядка проведения </w:t>
      </w:r>
      <w:r>
        <w:rPr>
          <w:rFonts w:asciiTheme="majorHAnsi" w:eastAsia="Times New Roman" w:hAnsiTheme="majorHAnsi" w:cs="Times New Roman"/>
          <w:color w:val="333333"/>
          <w:lang w:eastAsia="ru-RU"/>
        </w:rPr>
        <w:t>специальной оценки условий труда</w:t>
      </w:r>
      <w:proofErr w:type="gramEnd"/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 xml:space="preserve"> и порядка подтверждения соответствия организации работ по охране труда государственным нормативным требованиям охраны труда;</w:t>
      </w:r>
    </w:p>
    <w:p w:rsidR="00AB2347" w:rsidRPr="009F42A9" w:rsidRDefault="00BC62AE" w:rsidP="009F42A9">
      <w:pPr>
        <w:shd w:val="clear" w:color="auto" w:fill="FFFFFF"/>
        <w:jc w:val="both"/>
        <w:rPr>
          <w:rFonts w:asciiTheme="majorHAnsi" w:eastAsia="Times New Roman" w:hAnsiTheme="majorHAnsi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color w:val="333333"/>
          <w:lang w:eastAsia="ru-RU"/>
        </w:rPr>
        <w:t xml:space="preserve">     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 xml:space="preserve">- содействия общественному </w:t>
      </w:r>
      <w:proofErr w:type="gramStart"/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контролю за</w:t>
      </w:r>
      <w:proofErr w:type="gramEnd"/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 xml:space="preserve"> соблюдением прав и законных интересов работников в области охраны труд</w:t>
      </w:r>
      <w:r>
        <w:rPr>
          <w:rFonts w:asciiTheme="majorHAnsi" w:eastAsia="Times New Roman" w:hAnsiTheme="majorHAnsi" w:cs="Times New Roman"/>
          <w:color w:val="333333"/>
          <w:lang w:eastAsia="ru-RU"/>
        </w:rPr>
        <w:t>а</w:t>
      </w:r>
      <w:r w:rsidR="00AB2347" w:rsidRPr="009F42A9">
        <w:rPr>
          <w:rFonts w:asciiTheme="majorHAnsi" w:eastAsia="Times New Roman" w:hAnsiTheme="majorHAnsi" w:cs="Times New Roman"/>
          <w:color w:val="333333"/>
          <w:lang w:eastAsia="ru-RU"/>
        </w:rPr>
        <w:t>.</w:t>
      </w:r>
    </w:p>
    <w:p w:rsidR="000E21FD" w:rsidRPr="009F42A9" w:rsidRDefault="000E21FD" w:rsidP="009F42A9">
      <w:pPr>
        <w:rPr>
          <w:rFonts w:asciiTheme="majorHAnsi" w:hAnsiTheme="majorHAnsi"/>
        </w:rPr>
      </w:pPr>
      <w:bookmarkStart w:id="0" w:name="_GoBack"/>
      <w:bookmarkEnd w:id="0"/>
    </w:p>
    <w:sectPr w:rsidR="000E21FD" w:rsidRPr="009F42A9" w:rsidSect="00877E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47"/>
    <w:rsid w:val="000E21FD"/>
    <w:rsid w:val="001551AB"/>
    <w:rsid w:val="00303577"/>
    <w:rsid w:val="00412735"/>
    <w:rsid w:val="007F24BE"/>
    <w:rsid w:val="00877ED5"/>
    <w:rsid w:val="009F42A9"/>
    <w:rsid w:val="00AB2347"/>
    <w:rsid w:val="00AF418C"/>
    <w:rsid w:val="00BC62AE"/>
    <w:rsid w:val="00B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2019-04-02T13:13:00Z</dcterms:created>
  <dcterms:modified xsi:type="dcterms:W3CDTF">2019-04-04T09:34:00Z</dcterms:modified>
</cp:coreProperties>
</file>