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6CE" w:rsidRDefault="00B656CE" w:rsidP="00790FA3">
      <w:pPr>
        <w:spacing w:after="0"/>
        <w:jc w:val="center"/>
        <w:rPr>
          <w:rFonts w:ascii="Times New Roman" w:hAnsi="Times New Roman"/>
          <w:b/>
          <w:bCs/>
          <w:sz w:val="24"/>
          <w:szCs w:val="24"/>
        </w:rPr>
      </w:pPr>
      <w:r w:rsidRPr="00790FA3">
        <w:rPr>
          <w:rFonts w:ascii="Times New Roman" w:hAnsi="Times New Roman"/>
          <w:b/>
          <w:bCs/>
          <w:sz w:val="24"/>
          <w:szCs w:val="24"/>
        </w:rPr>
        <w:t xml:space="preserve">Значение «Школ   гемофилии» в успешном  проведении домашнего лечения. </w:t>
      </w:r>
    </w:p>
    <w:p w:rsidR="00B656CE" w:rsidRPr="00790FA3" w:rsidRDefault="00B656CE" w:rsidP="00790FA3">
      <w:pPr>
        <w:spacing w:after="0"/>
        <w:jc w:val="center"/>
        <w:rPr>
          <w:rFonts w:ascii="Times New Roman" w:hAnsi="Times New Roman"/>
          <w:b/>
          <w:bCs/>
          <w:sz w:val="24"/>
          <w:szCs w:val="24"/>
        </w:rPr>
      </w:pPr>
      <w:r w:rsidRPr="00790FA3">
        <w:rPr>
          <w:rFonts w:ascii="Times New Roman" w:hAnsi="Times New Roman"/>
          <w:b/>
          <w:bCs/>
          <w:sz w:val="24"/>
          <w:szCs w:val="24"/>
        </w:rPr>
        <w:t>Роль медицинской сестры.</w:t>
      </w:r>
    </w:p>
    <w:p w:rsidR="00B656CE" w:rsidRDefault="00B656CE" w:rsidP="00257895">
      <w:pPr>
        <w:spacing w:after="0"/>
        <w:rPr>
          <w:rFonts w:ascii="Times New Roman" w:hAnsi="Times New Roman"/>
          <w:sz w:val="20"/>
          <w:szCs w:val="20"/>
        </w:rPr>
      </w:pPr>
    </w:p>
    <w:p w:rsidR="00B656CE" w:rsidRPr="00FF7D6A" w:rsidRDefault="00B656CE" w:rsidP="0064583B">
      <w:pPr>
        <w:spacing w:after="0"/>
        <w:ind w:firstLine="708"/>
        <w:jc w:val="both"/>
        <w:rPr>
          <w:rFonts w:ascii="Times New Roman" w:hAnsi="Times New Roman"/>
          <w:sz w:val="24"/>
          <w:szCs w:val="24"/>
        </w:rPr>
      </w:pPr>
      <w:r w:rsidRPr="00FF7D6A">
        <w:rPr>
          <w:rFonts w:ascii="Times New Roman" w:hAnsi="Times New Roman"/>
          <w:sz w:val="24"/>
          <w:szCs w:val="24"/>
        </w:rPr>
        <w:t xml:space="preserve">Деятельность </w:t>
      </w:r>
      <w:r>
        <w:rPr>
          <w:rFonts w:ascii="Times New Roman" w:hAnsi="Times New Roman"/>
          <w:sz w:val="24"/>
          <w:szCs w:val="24"/>
        </w:rPr>
        <w:t xml:space="preserve">медицинских сестер </w:t>
      </w:r>
      <w:r w:rsidRPr="00FF7D6A">
        <w:rPr>
          <w:rFonts w:ascii="Times New Roman" w:hAnsi="Times New Roman"/>
          <w:sz w:val="24"/>
          <w:szCs w:val="24"/>
        </w:rPr>
        <w:t>в современных условиях характеризуется большим разнообразием и включает оказание широкого спектра медицинских услуг, особенно в рамках работы с пациентами с</w:t>
      </w:r>
      <w:r>
        <w:rPr>
          <w:rFonts w:ascii="Times New Roman" w:hAnsi="Times New Roman"/>
          <w:sz w:val="24"/>
          <w:szCs w:val="24"/>
        </w:rPr>
        <w:t xml:space="preserve"> </w:t>
      </w:r>
      <w:r w:rsidRPr="00FF7D6A">
        <w:rPr>
          <w:rFonts w:ascii="Times New Roman" w:hAnsi="Times New Roman"/>
          <w:sz w:val="24"/>
          <w:szCs w:val="24"/>
        </w:rPr>
        <w:t xml:space="preserve">врожденными заболеваниями, в частности с гемофилией. </w:t>
      </w:r>
    </w:p>
    <w:p w:rsidR="00B656CE" w:rsidRPr="00FF7D6A" w:rsidRDefault="00B656CE" w:rsidP="0064583B">
      <w:pPr>
        <w:spacing w:after="0"/>
        <w:ind w:firstLine="708"/>
        <w:jc w:val="both"/>
        <w:rPr>
          <w:rFonts w:ascii="Times New Roman" w:hAnsi="Times New Roman"/>
          <w:sz w:val="24"/>
          <w:szCs w:val="24"/>
        </w:rPr>
      </w:pPr>
      <w:r w:rsidRPr="00FF7D6A">
        <w:rPr>
          <w:rFonts w:ascii="Times New Roman" w:hAnsi="Times New Roman"/>
          <w:sz w:val="24"/>
          <w:szCs w:val="24"/>
        </w:rPr>
        <w:t>Хорошо известно, что пациенты с гемофилией нуждаются в пожизненной заместительной терапии дефицитными факторами, которые вводятся только внутривенно. Важно подчеркнуть, что данная терапия должна</w:t>
      </w:r>
      <w:r>
        <w:rPr>
          <w:rFonts w:ascii="Times New Roman" w:hAnsi="Times New Roman"/>
          <w:sz w:val="24"/>
          <w:szCs w:val="24"/>
        </w:rPr>
        <w:t xml:space="preserve"> проводиться </w:t>
      </w:r>
      <w:r w:rsidRPr="00FF7D6A">
        <w:rPr>
          <w:rFonts w:ascii="Times New Roman" w:hAnsi="Times New Roman"/>
          <w:sz w:val="24"/>
          <w:szCs w:val="24"/>
        </w:rPr>
        <w:t xml:space="preserve"> как можно раньше, чтобы добиться остановки кровотечения одной инъекцией, поэтому во всем мире основным лечением является домашнее лечение – внутривенное введение препаратов самим пациентом или его родственниками. </w:t>
      </w:r>
    </w:p>
    <w:p w:rsidR="00B656CE" w:rsidRPr="00FF7D6A" w:rsidRDefault="00B656CE" w:rsidP="0064583B">
      <w:pPr>
        <w:spacing w:after="0"/>
        <w:ind w:firstLine="708"/>
        <w:jc w:val="both"/>
        <w:rPr>
          <w:rFonts w:ascii="Times New Roman" w:hAnsi="Times New Roman"/>
          <w:sz w:val="24"/>
          <w:szCs w:val="24"/>
        </w:rPr>
      </w:pPr>
      <w:r w:rsidRPr="00FF7D6A">
        <w:rPr>
          <w:rFonts w:ascii="Times New Roman" w:hAnsi="Times New Roman"/>
          <w:sz w:val="24"/>
          <w:szCs w:val="24"/>
        </w:rPr>
        <w:t>До 2005 года в нашей стране при лечении гемофилии применялись лишь препараты, изготовленные из донорской крови (свежезамороженная плазма, концентрат нативной плазмы, криопреципитат), которые вводил только медицинский персонал в условиях стационара</w:t>
      </w:r>
      <w:r>
        <w:rPr>
          <w:rFonts w:ascii="Times New Roman" w:hAnsi="Times New Roman"/>
          <w:sz w:val="24"/>
          <w:szCs w:val="24"/>
        </w:rPr>
        <w:t xml:space="preserve"> или амбулаторных специализированных центров</w:t>
      </w:r>
      <w:r w:rsidRPr="00FF7D6A">
        <w:rPr>
          <w:rFonts w:ascii="Times New Roman" w:hAnsi="Times New Roman"/>
          <w:sz w:val="24"/>
          <w:szCs w:val="24"/>
        </w:rPr>
        <w:t>. Эти препараты  требовали хранения в морозильных камерах или холодильниках. От момента возникновения кровотечения, до оказания  медицинской помощи проходил достаточно</w:t>
      </w:r>
      <w:r>
        <w:rPr>
          <w:rFonts w:ascii="Times New Roman" w:hAnsi="Times New Roman"/>
          <w:sz w:val="24"/>
          <w:szCs w:val="24"/>
        </w:rPr>
        <w:t xml:space="preserve"> много времени</w:t>
      </w:r>
      <w:r w:rsidRPr="00FF7D6A">
        <w:rPr>
          <w:rFonts w:ascii="Times New Roman" w:hAnsi="Times New Roman"/>
          <w:sz w:val="24"/>
          <w:szCs w:val="24"/>
        </w:rPr>
        <w:t xml:space="preserve">, что значительно осложняло остановку кровотечений, требовало большого количество инъекций. </w:t>
      </w:r>
    </w:p>
    <w:p w:rsidR="00B656CE" w:rsidRPr="00FF7D6A" w:rsidRDefault="00B656CE" w:rsidP="0064583B">
      <w:pPr>
        <w:spacing w:after="0"/>
        <w:ind w:firstLine="708"/>
        <w:jc w:val="both"/>
        <w:rPr>
          <w:rFonts w:ascii="Times New Roman" w:hAnsi="Times New Roman"/>
          <w:sz w:val="24"/>
          <w:szCs w:val="24"/>
        </w:rPr>
      </w:pPr>
      <w:r w:rsidRPr="00FF7D6A">
        <w:rPr>
          <w:rFonts w:ascii="Times New Roman" w:hAnsi="Times New Roman"/>
          <w:sz w:val="24"/>
          <w:szCs w:val="24"/>
        </w:rPr>
        <w:t>С 2005 года, а большей степени с 2008 года была в РФ внедрена федеральная программа обеспечения пациентов с гемофилией высокоэффективными вирусинактивированными  концентратами факторов свертывания крови VIII и IX для амб</w:t>
      </w:r>
      <w:r>
        <w:rPr>
          <w:rFonts w:ascii="Times New Roman" w:hAnsi="Times New Roman"/>
          <w:sz w:val="24"/>
          <w:szCs w:val="24"/>
        </w:rPr>
        <w:t>улаторного (домашнего</w:t>
      </w:r>
      <w:r w:rsidRPr="00FF7D6A">
        <w:rPr>
          <w:rFonts w:ascii="Times New Roman" w:hAnsi="Times New Roman"/>
          <w:sz w:val="24"/>
          <w:szCs w:val="24"/>
        </w:rPr>
        <w:t>) лечения. Данные препараты не требуют специальных условий хранения,  и  пациенты могут вводить их себе самостоятельно без риска возникновения аллергических реакций  и в кратчайшие сроки от момента кровотечения.</w:t>
      </w:r>
    </w:p>
    <w:p w:rsidR="00B656CE" w:rsidRPr="00FF7D6A" w:rsidRDefault="00B656CE" w:rsidP="0064583B">
      <w:pPr>
        <w:spacing w:after="0"/>
        <w:ind w:firstLine="708"/>
        <w:jc w:val="both"/>
        <w:rPr>
          <w:rFonts w:ascii="Times New Roman" w:hAnsi="Times New Roman"/>
          <w:color w:val="000000"/>
          <w:sz w:val="24"/>
          <w:szCs w:val="24"/>
          <w:shd w:val="clear" w:color="auto" w:fill="FFFFFF"/>
        </w:rPr>
      </w:pPr>
      <w:r w:rsidRPr="00FF7D6A">
        <w:rPr>
          <w:rFonts w:ascii="Times New Roman" w:hAnsi="Times New Roman"/>
          <w:sz w:val="24"/>
          <w:szCs w:val="24"/>
        </w:rPr>
        <w:t xml:space="preserve">При проведении профилактики  большинство больных гемофилией, особенно молодые, фактически могут жить нормальной жизнью. Для пациентов с тяжёлой формой гемофилии предпочтительнее режим профилактики, что позволяет избежать кровоизлияний в суставы и мышцы.  Однако чтобы проводить тот или иной вид терапии, пациент должен самостоятельно и грамотно владеть внутривенными инъекциями. Необходимую информацию пациенты могут получить не только в гемофильном центре, но и посещая «Школы гемофилии». Данное мероприятие позволяет получить информацию о заболевании, его причинах, способах лечения, так же есть возможность научиться внутривенному введению концентратов фактора на муляже. </w:t>
      </w:r>
      <w:r w:rsidRPr="00FF7D6A">
        <w:rPr>
          <w:rFonts w:ascii="Times New Roman" w:hAnsi="Times New Roman"/>
          <w:color w:val="000000"/>
          <w:sz w:val="24"/>
          <w:szCs w:val="24"/>
          <w:shd w:val="clear" w:color="auto" w:fill="FFFFFF"/>
        </w:rPr>
        <w:t xml:space="preserve">Четкая организация Школ, участие в них врачей специалистов: гематолога, инфекциониста, </w:t>
      </w:r>
      <w:r>
        <w:rPr>
          <w:rFonts w:ascii="Times New Roman" w:hAnsi="Times New Roman"/>
          <w:color w:val="000000"/>
          <w:sz w:val="24"/>
          <w:szCs w:val="24"/>
          <w:shd w:val="clear" w:color="auto" w:fill="FFFFFF"/>
        </w:rPr>
        <w:t>стоматолога, ортопеда, генетика</w:t>
      </w:r>
      <w:r w:rsidRPr="00FF7D6A">
        <w:rPr>
          <w:rFonts w:ascii="Times New Roman" w:hAnsi="Times New Roman"/>
          <w:color w:val="000000"/>
          <w:sz w:val="24"/>
          <w:szCs w:val="24"/>
          <w:shd w:val="clear" w:color="auto" w:fill="FFFFFF"/>
        </w:rPr>
        <w:t>, медицинской сестры и психолога, сочетание лекционного материала и практики,  позволяют добиться планируемого результата. Дети понимают, что они не одиноки в своих трудностях и ограничениях, приобретают друзей, получают необходимый для здоровой жизни опыт. Взрослые получают возможность без ограничения по времени задавать вопросы врачу, обсуждая все тонкости жизни пациентов с гемофилией,. знакомятся друг с другом</w:t>
      </w:r>
      <w:r>
        <w:rPr>
          <w:rFonts w:ascii="Times New Roman" w:hAnsi="Times New Roman"/>
          <w:color w:val="000000"/>
          <w:sz w:val="24"/>
          <w:szCs w:val="24"/>
          <w:shd w:val="clear" w:color="auto" w:fill="FFFFFF"/>
        </w:rPr>
        <w:t>,</w:t>
      </w:r>
      <w:r w:rsidRPr="00FF7D6A">
        <w:rPr>
          <w:rFonts w:ascii="Times New Roman" w:hAnsi="Times New Roman"/>
          <w:color w:val="000000"/>
          <w:sz w:val="24"/>
          <w:szCs w:val="24"/>
          <w:shd w:val="clear" w:color="auto" w:fill="FFFFFF"/>
        </w:rPr>
        <w:t xml:space="preserve"> вдохновляясь на кропотливый труд или наоборот, делясь своим опытом с теми, кто в силу психологических причин, отрицает заболевание своего ребенка. Родители понимают, что владея техникой внутривенных введений - нет необходимости при возникновении кровотечения или небольшой травмы </w:t>
      </w:r>
      <w:r>
        <w:rPr>
          <w:rFonts w:ascii="Times New Roman" w:hAnsi="Times New Roman"/>
          <w:color w:val="000000"/>
          <w:sz w:val="24"/>
          <w:szCs w:val="24"/>
          <w:shd w:val="clear" w:color="auto" w:fill="FFFFFF"/>
        </w:rPr>
        <w:t>ехать в стационар</w:t>
      </w:r>
      <w:r w:rsidRPr="00FF7D6A">
        <w:rPr>
          <w:rFonts w:ascii="Times New Roman" w:hAnsi="Times New Roman"/>
          <w:color w:val="000000"/>
          <w:sz w:val="24"/>
          <w:szCs w:val="24"/>
          <w:shd w:val="clear" w:color="auto" w:fill="FFFFFF"/>
        </w:rPr>
        <w:t xml:space="preserve">. Родители маленьких пациентов и взрослые понимают  что можно проводить профилактическое лечение дома, появляется возможность путешествовать по стране и миру. На «Школе гемофилии» обучение введению концентратов фактора проводят медицинские сестры в ознакомительном режиме т.к. при большом количестве слушателей невозможно качественно обучить самостоятельной венепункции. </w:t>
      </w:r>
    </w:p>
    <w:p w:rsidR="00B656CE" w:rsidRPr="00FF7D6A" w:rsidRDefault="00B656CE" w:rsidP="0064583B">
      <w:pPr>
        <w:spacing w:after="0"/>
        <w:ind w:firstLine="708"/>
        <w:jc w:val="both"/>
        <w:rPr>
          <w:sz w:val="24"/>
          <w:szCs w:val="24"/>
        </w:rPr>
      </w:pPr>
      <w:r w:rsidRPr="00FF7D6A">
        <w:rPr>
          <w:rFonts w:ascii="Times New Roman" w:hAnsi="Times New Roman"/>
          <w:color w:val="000000"/>
          <w:sz w:val="24"/>
          <w:szCs w:val="24"/>
          <w:shd w:val="clear" w:color="auto" w:fill="FFFFFF"/>
        </w:rPr>
        <w:t xml:space="preserve">Помимо «Школ гемофилии» пациенты приглашаются в гемофильный центр, в процедурный кабинет  на индивидуальные уроки. </w:t>
      </w:r>
      <w:r w:rsidRPr="00FF7D6A">
        <w:rPr>
          <w:rFonts w:ascii="playfair_displayregular" w:hAnsi="playfair_displayregular"/>
          <w:color w:val="000000"/>
          <w:sz w:val="24"/>
          <w:szCs w:val="24"/>
          <w:shd w:val="clear" w:color="auto" w:fill="FFFFFF"/>
        </w:rPr>
        <w:t xml:space="preserve"> По специальной методике, на муляже, пациентов обучают  самостоятельно проводить венепункцию. Используется обезболивающий крем,  который уменьшает чувствительность в месте укола. Пациентов обучают  основам соблюдения санитарно эпидемиологического режима правильно растворять концентраты фактора (препарат не должен пениться, иначе его активность падает), соблюдать температурный режим при хранении препарата, утилизировать использованный материал (иглы, шприцы, флаконы). Им разъясняют тактику лечения, методики лечения и расчета дозы вводимого препарата (доза рассчитывается в соответствии с массой тела). </w:t>
      </w:r>
    </w:p>
    <w:p w:rsidR="00B656CE" w:rsidRPr="001F7773" w:rsidRDefault="00B656CE" w:rsidP="00FF7D6A">
      <w:pPr>
        <w:spacing w:after="0"/>
        <w:rPr>
          <w:rFonts w:ascii="Times New Roman" w:hAnsi="Times New Roman"/>
          <w:bCs/>
          <w:color w:val="000000"/>
          <w:kern w:val="24"/>
          <w:sz w:val="24"/>
          <w:szCs w:val="24"/>
          <w:lang w:eastAsia="ru-RU"/>
        </w:rPr>
      </w:pPr>
      <w:r w:rsidRPr="00FF7D6A">
        <w:rPr>
          <w:sz w:val="24"/>
          <w:szCs w:val="24"/>
        </w:rPr>
        <w:tab/>
      </w:r>
      <w:r w:rsidRPr="00FF7D6A">
        <w:rPr>
          <w:rFonts w:ascii="Times New Roman" w:hAnsi="Times New Roman"/>
          <w:sz w:val="24"/>
          <w:szCs w:val="24"/>
        </w:rPr>
        <w:t>Таким образом, роль медицинской сестры  для улучшения качества жизни пациентов с гемофилией  первостепенна.</w:t>
      </w:r>
      <w:r w:rsidRPr="001F7773">
        <w:rPr>
          <w:rFonts w:ascii="Times New Roman" w:hAnsi="Times New Roman"/>
          <w:bCs/>
          <w:color w:val="000000"/>
          <w:kern w:val="24"/>
          <w:sz w:val="24"/>
          <w:szCs w:val="24"/>
          <w:lang w:eastAsia="ru-RU"/>
        </w:rPr>
        <w:t xml:space="preserve"> </w:t>
      </w:r>
    </w:p>
    <w:p w:rsidR="00B656CE" w:rsidRPr="001F7773" w:rsidRDefault="00B656CE" w:rsidP="00FF7D6A">
      <w:pPr>
        <w:spacing w:after="0"/>
        <w:rPr>
          <w:rFonts w:ascii="Times New Roman" w:hAnsi="Times New Roman"/>
          <w:bCs/>
          <w:color w:val="000000"/>
          <w:kern w:val="24"/>
          <w:sz w:val="24"/>
          <w:szCs w:val="24"/>
          <w:lang w:eastAsia="ru-RU"/>
        </w:rPr>
      </w:pPr>
    </w:p>
    <w:p w:rsidR="00B656CE" w:rsidRPr="00FF7D6A" w:rsidRDefault="00B656CE" w:rsidP="009A6149">
      <w:pPr>
        <w:jc w:val="both"/>
        <w:rPr>
          <w:rFonts w:ascii="Times New Roman" w:hAnsi="Times New Roman"/>
          <w:sz w:val="24"/>
          <w:szCs w:val="24"/>
        </w:rPr>
      </w:pPr>
    </w:p>
    <w:sectPr w:rsidR="00B656CE" w:rsidRPr="00FF7D6A" w:rsidSect="00666A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layfair_display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63CC"/>
    <w:rsid w:val="00004916"/>
    <w:rsid w:val="00034C75"/>
    <w:rsid w:val="0004298D"/>
    <w:rsid w:val="00067875"/>
    <w:rsid w:val="00082DA0"/>
    <w:rsid w:val="0009630A"/>
    <w:rsid w:val="000A74EB"/>
    <w:rsid w:val="000F0B3B"/>
    <w:rsid w:val="00116A07"/>
    <w:rsid w:val="001F7773"/>
    <w:rsid w:val="00200444"/>
    <w:rsid w:val="00221E94"/>
    <w:rsid w:val="0024001D"/>
    <w:rsid w:val="00252B6A"/>
    <w:rsid w:val="00257895"/>
    <w:rsid w:val="002C5A65"/>
    <w:rsid w:val="003028F9"/>
    <w:rsid w:val="00333C1B"/>
    <w:rsid w:val="0034014C"/>
    <w:rsid w:val="00340E82"/>
    <w:rsid w:val="00375BC4"/>
    <w:rsid w:val="003E4483"/>
    <w:rsid w:val="003F7848"/>
    <w:rsid w:val="00411DDF"/>
    <w:rsid w:val="0047083F"/>
    <w:rsid w:val="004A03A5"/>
    <w:rsid w:val="004B5B89"/>
    <w:rsid w:val="00505ABC"/>
    <w:rsid w:val="00514B82"/>
    <w:rsid w:val="00541D92"/>
    <w:rsid w:val="005C2B86"/>
    <w:rsid w:val="005F1AF5"/>
    <w:rsid w:val="00636EBE"/>
    <w:rsid w:val="0064583B"/>
    <w:rsid w:val="00666A0A"/>
    <w:rsid w:val="006C5DEF"/>
    <w:rsid w:val="006D7E8B"/>
    <w:rsid w:val="006E421F"/>
    <w:rsid w:val="007337D6"/>
    <w:rsid w:val="00761015"/>
    <w:rsid w:val="00790FA3"/>
    <w:rsid w:val="007D4394"/>
    <w:rsid w:val="007D6FC7"/>
    <w:rsid w:val="00827773"/>
    <w:rsid w:val="00847971"/>
    <w:rsid w:val="00852D5C"/>
    <w:rsid w:val="008838FC"/>
    <w:rsid w:val="00883BBE"/>
    <w:rsid w:val="008E0D49"/>
    <w:rsid w:val="008F0AB8"/>
    <w:rsid w:val="00947320"/>
    <w:rsid w:val="00971C6E"/>
    <w:rsid w:val="009849B4"/>
    <w:rsid w:val="009A6149"/>
    <w:rsid w:val="009E3D49"/>
    <w:rsid w:val="00A2273C"/>
    <w:rsid w:val="00A30EA6"/>
    <w:rsid w:val="00A55B3F"/>
    <w:rsid w:val="00A62AAC"/>
    <w:rsid w:val="00AE2D16"/>
    <w:rsid w:val="00AE7647"/>
    <w:rsid w:val="00B0702E"/>
    <w:rsid w:val="00B656CE"/>
    <w:rsid w:val="00BD4453"/>
    <w:rsid w:val="00C60E16"/>
    <w:rsid w:val="00C75E63"/>
    <w:rsid w:val="00CE759E"/>
    <w:rsid w:val="00CF6C89"/>
    <w:rsid w:val="00D076D3"/>
    <w:rsid w:val="00D320A7"/>
    <w:rsid w:val="00D66A30"/>
    <w:rsid w:val="00D763CC"/>
    <w:rsid w:val="00DA2036"/>
    <w:rsid w:val="00DA328C"/>
    <w:rsid w:val="00DD7537"/>
    <w:rsid w:val="00E10E83"/>
    <w:rsid w:val="00E30443"/>
    <w:rsid w:val="00E304CD"/>
    <w:rsid w:val="00E5617E"/>
    <w:rsid w:val="00E827CD"/>
    <w:rsid w:val="00E93E21"/>
    <w:rsid w:val="00EB18E4"/>
    <w:rsid w:val="00ED7113"/>
    <w:rsid w:val="00EF2FEC"/>
    <w:rsid w:val="00F00744"/>
    <w:rsid w:val="00F262CE"/>
    <w:rsid w:val="00F8356E"/>
    <w:rsid w:val="00F857E8"/>
    <w:rsid w:val="00FA4A14"/>
    <w:rsid w:val="00FF7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453"/>
    <w:pPr>
      <w:spacing w:after="200" w:line="276" w:lineRule="auto"/>
    </w:pPr>
    <w:rPr>
      <w:lang w:eastAsia="en-US"/>
    </w:rPr>
  </w:style>
  <w:style w:type="paragraph" w:styleId="Heading4">
    <w:name w:val="heading 4"/>
    <w:basedOn w:val="Normal"/>
    <w:next w:val="Normal"/>
    <w:link w:val="Heading4Char"/>
    <w:uiPriority w:val="99"/>
    <w:qFormat/>
    <w:rsid w:val="00E30443"/>
    <w:pPr>
      <w:keepNext/>
      <w:widowControl w:val="0"/>
      <w:spacing w:before="240" w:after="60" w:line="240" w:lineRule="auto"/>
      <w:outlineLvl w:val="3"/>
    </w:pPr>
    <w:rPr>
      <w:rFonts w:eastAsia="Times New Roman"/>
      <w:b/>
      <w:b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E30443"/>
    <w:rPr>
      <w:rFonts w:ascii="Calibri" w:hAnsi="Calibri"/>
      <w:b/>
      <w:sz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670</Words>
  <Characters>3825</Characters>
  <Application>Microsoft Office Word</Application>
  <DocSecurity>0</DocSecurity>
  <Lines>0</Lines>
  <Paragraphs>0</Paragraphs>
  <ScaleCrop>false</ScaleCrop>
  <Company>SPecialiST RePack</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DVT</cp:lastModifiedBy>
  <cp:revision>3</cp:revision>
  <cp:lastPrinted>2020-01-14T11:36:00Z</cp:lastPrinted>
  <dcterms:created xsi:type="dcterms:W3CDTF">2020-01-14T11:42:00Z</dcterms:created>
  <dcterms:modified xsi:type="dcterms:W3CDTF">2020-01-14T12:21:00Z</dcterms:modified>
</cp:coreProperties>
</file>