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C3" w:rsidRDefault="00001EC3" w:rsidP="00A8707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49DE">
        <w:rPr>
          <w:rFonts w:ascii="Times New Roman" w:hAnsi="Times New Roman"/>
          <w:b/>
          <w:sz w:val="28"/>
          <w:szCs w:val="28"/>
          <w:lang w:eastAsia="ru-RU"/>
        </w:rPr>
        <w:t xml:space="preserve">Как лучше принимать лекарства в таблетках или </w:t>
      </w:r>
      <w:r>
        <w:rPr>
          <w:rFonts w:ascii="Times New Roman" w:hAnsi="Times New Roman"/>
          <w:b/>
          <w:sz w:val="28"/>
          <w:szCs w:val="28"/>
          <w:lang w:eastAsia="ru-RU"/>
        </w:rPr>
        <w:t>инъекциях</w:t>
      </w:r>
      <w:r w:rsidRPr="00F949DE">
        <w:rPr>
          <w:rFonts w:ascii="Times New Roman" w:hAnsi="Times New Roman"/>
          <w:b/>
          <w:sz w:val="28"/>
          <w:szCs w:val="28"/>
          <w:lang w:eastAsia="ru-RU"/>
        </w:rPr>
        <w:t>?</w:t>
      </w:r>
    </w:p>
    <w:p w:rsidR="00001EC3" w:rsidRPr="00F949DE" w:rsidRDefault="00001EC3" w:rsidP="00E6726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01EC3" w:rsidRDefault="00001EC3" w:rsidP="00E6726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9DE">
        <w:rPr>
          <w:rFonts w:ascii="Times New Roman" w:hAnsi="Times New Roman"/>
          <w:sz w:val="24"/>
          <w:szCs w:val="24"/>
          <w:lang w:eastAsia="ru-RU"/>
        </w:rPr>
        <w:t xml:space="preserve">Многие пожилые </w:t>
      </w:r>
      <w:r>
        <w:rPr>
          <w:rFonts w:ascii="Times New Roman" w:hAnsi="Times New Roman"/>
          <w:sz w:val="24"/>
          <w:szCs w:val="24"/>
          <w:lang w:eastAsia="ru-RU"/>
        </w:rPr>
        <w:t xml:space="preserve">пациенты из России 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любят </w:t>
      </w:r>
      <w:r w:rsidRPr="00F949DE">
        <w:rPr>
          <w:rFonts w:ascii="Times New Roman" w:hAnsi="Times New Roman"/>
          <w:b/>
          <w:bCs/>
          <w:sz w:val="24"/>
          <w:szCs w:val="24"/>
          <w:lang w:eastAsia="ru-RU"/>
        </w:rPr>
        <w:t>хотя бы 1-2 раза в год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F949DE">
        <w:rPr>
          <w:rFonts w:ascii="Times New Roman" w:hAnsi="Times New Roman"/>
          <w:i/>
          <w:iCs/>
          <w:sz w:val="24"/>
          <w:szCs w:val="24"/>
          <w:lang w:eastAsia="ru-RU"/>
        </w:rPr>
        <w:t>прокапаться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» в больнице или в поликлинике. В народе считается, что такой курс инъекций </w:t>
      </w:r>
      <w:r w:rsidRPr="00F949DE">
        <w:rPr>
          <w:rFonts w:ascii="Times New Roman" w:hAnsi="Times New Roman"/>
          <w:b/>
          <w:bCs/>
          <w:sz w:val="24"/>
          <w:szCs w:val="24"/>
          <w:lang w:eastAsia="ru-RU"/>
        </w:rPr>
        <w:t>более эффективен</w:t>
      </w:r>
      <w:r w:rsidRPr="00F949DE">
        <w:rPr>
          <w:rFonts w:ascii="Times New Roman" w:hAnsi="Times New Roman"/>
          <w:sz w:val="24"/>
          <w:szCs w:val="24"/>
          <w:lang w:eastAsia="ru-RU"/>
        </w:rPr>
        <w:t>, чем прием лекарств внут</w:t>
      </w:r>
      <w:r>
        <w:rPr>
          <w:rFonts w:ascii="Times New Roman" w:hAnsi="Times New Roman"/>
          <w:sz w:val="24"/>
          <w:szCs w:val="24"/>
          <w:lang w:eastAsia="ru-RU"/>
        </w:rPr>
        <w:t>рь, и «не действует» на печень. Я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 постараюсь рассказать, почему это мнение не совсем верно.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В народе инъекцию называют </w:t>
      </w:r>
      <w:r w:rsidRPr="00F949DE">
        <w:rPr>
          <w:rFonts w:ascii="Times New Roman" w:hAnsi="Times New Roman"/>
          <w:i/>
          <w:iCs/>
          <w:sz w:val="24"/>
          <w:szCs w:val="24"/>
          <w:lang w:eastAsia="ru-RU"/>
        </w:rPr>
        <w:t>уколом</w:t>
      </w:r>
      <w:r w:rsidRPr="00F949DE">
        <w:rPr>
          <w:rFonts w:ascii="Times New Roman" w:hAnsi="Times New Roman"/>
          <w:sz w:val="24"/>
          <w:szCs w:val="24"/>
          <w:lang w:eastAsia="ru-RU"/>
        </w:rPr>
        <w:t>, инфузию — «</w:t>
      </w:r>
      <w:r w:rsidRPr="00F949DE">
        <w:rPr>
          <w:rFonts w:ascii="Times New Roman" w:hAnsi="Times New Roman"/>
          <w:i/>
          <w:iCs/>
          <w:sz w:val="24"/>
          <w:szCs w:val="24"/>
          <w:lang w:eastAsia="ru-RU"/>
        </w:rPr>
        <w:t>капельницей</w:t>
      </w:r>
      <w:r w:rsidRPr="00F949DE">
        <w:rPr>
          <w:rFonts w:ascii="Times New Roman" w:hAnsi="Times New Roman"/>
          <w:sz w:val="24"/>
          <w:szCs w:val="24"/>
          <w:lang w:eastAsia="ru-RU"/>
        </w:rPr>
        <w:t>».</w:t>
      </w:r>
    </w:p>
    <w:p w:rsidR="00001EC3" w:rsidRPr="00F949DE" w:rsidRDefault="00001EC3" w:rsidP="00E6726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9DE">
        <w:rPr>
          <w:rFonts w:ascii="Times New Roman" w:hAnsi="Times New Roman"/>
          <w:sz w:val="24"/>
          <w:szCs w:val="24"/>
          <w:lang w:eastAsia="ru-RU"/>
        </w:rPr>
        <w:t>В большинстве случаев я бы рекомендовал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949DE">
        <w:rPr>
          <w:rFonts w:ascii="Times New Roman" w:hAnsi="Times New Roman"/>
          <w:b/>
          <w:bCs/>
          <w:sz w:val="24"/>
          <w:szCs w:val="24"/>
          <w:lang w:eastAsia="ru-RU"/>
        </w:rPr>
        <w:t>прием лекарств внутрь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 (через рот). Пероральный прием лекарств имеет множество </w:t>
      </w:r>
      <w:r w:rsidRPr="00F949DE">
        <w:rPr>
          <w:rFonts w:ascii="Times New Roman" w:hAnsi="Times New Roman"/>
          <w:b/>
          <w:bCs/>
          <w:sz w:val="24"/>
          <w:szCs w:val="24"/>
          <w:lang w:eastAsia="ru-RU"/>
        </w:rPr>
        <w:t>преимуществ</w:t>
      </w:r>
      <w:r w:rsidRPr="00F949DE">
        <w:rPr>
          <w:rFonts w:ascii="Times New Roman" w:hAnsi="Times New Roman"/>
          <w:sz w:val="24"/>
          <w:szCs w:val="24"/>
          <w:lang w:eastAsia="ru-RU"/>
        </w:rPr>
        <w:t>:</w:t>
      </w:r>
    </w:p>
    <w:p w:rsidR="00001EC3" w:rsidRPr="00F949DE" w:rsidRDefault="00001EC3" w:rsidP="00E6726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9DE">
        <w:rPr>
          <w:rFonts w:ascii="Times New Roman" w:hAnsi="Times New Roman"/>
          <w:sz w:val="24"/>
          <w:szCs w:val="24"/>
          <w:lang w:eastAsia="ru-RU"/>
        </w:rPr>
        <w:t>естественно,</w:t>
      </w:r>
    </w:p>
    <w:p w:rsidR="00001EC3" w:rsidRPr="00F949DE" w:rsidRDefault="00001EC3" w:rsidP="00E6726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9DE">
        <w:rPr>
          <w:rFonts w:ascii="Times New Roman" w:hAnsi="Times New Roman"/>
          <w:sz w:val="24"/>
          <w:szCs w:val="24"/>
          <w:lang w:eastAsia="ru-RU"/>
        </w:rPr>
        <w:t>дешево (не нужны шприцы, лекарственные формы стоят дешевле),</w:t>
      </w:r>
    </w:p>
    <w:p w:rsidR="00001EC3" w:rsidRPr="00F949DE" w:rsidRDefault="00001EC3" w:rsidP="00E6726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9DE">
        <w:rPr>
          <w:rFonts w:ascii="Times New Roman" w:hAnsi="Times New Roman"/>
          <w:sz w:val="24"/>
          <w:szCs w:val="24"/>
          <w:lang w:eastAsia="ru-RU"/>
        </w:rPr>
        <w:t>просто и доступно (не требуется соответствующая квалификация и оснащение),</w:t>
      </w:r>
    </w:p>
    <w:p w:rsidR="00001EC3" w:rsidRPr="00F949DE" w:rsidRDefault="00001EC3" w:rsidP="00E6726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9DE">
        <w:rPr>
          <w:rFonts w:ascii="Times New Roman" w:hAnsi="Times New Roman"/>
          <w:sz w:val="24"/>
          <w:szCs w:val="24"/>
          <w:lang w:eastAsia="ru-RU"/>
        </w:rPr>
        <w:t>меньше риск воспалительных осложнений (после внутримышечного введения может возникнуть абсцесс, или гнойник, а после внутримышечного введения раздражающего препарата — тромбофлебит, или воспаление вены),</w:t>
      </w:r>
    </w:p>
    <w:p w:rsidR="00001EC3" w:rsidRPr="00F949DE" w:rsidRDefault="00001EC3" w:rsidP="00E6726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9DE">
        <w:rPr>
          <w:rFonts w:ascii="Times New Roman" w:hAnsi="Times New Roman"/>
          <w:sz w:val="24"/>
          <w:szCs w:val="24"/>
          <w:lang w:eastAsia="ru-RU"/>
        </w:rPr>
        <w:t>меньше риск смертельных аллергических реакций (при приеме внутрь они развиваются медленнее, чем при парентеральном введении),</w:t>
      </w:r>
    </w:p>
    <w:p w:rsidR="00001EC3" w:rsidRPr="00F949DE" w:rsidRDefault="00001EC3" w:rsidP="00E6726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9DE">
        <w:rPr>
          <w:rFonts w:ascii="Times New Roman" w:hAnsi="Times New Roman"/>
          <w:sz w:val="24"/>
          <w:szCs w:val="24"/>
          <w:lang w:eastAsia="ru-RU"/>
        </w:rPr>
        <w:t>не требуется стерильность (не удастся заразиться ВИЧ или парентеральными гепатитами B и С),</w:t>
      </w:r>
    </w:p>
    <w:p w:rsidR="00001EC3" w:rsidRPr="00F949DE" w:rsidRDefault="00001EC3" w:rsidP="00E6726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9DE">
        <w:rPr>
          <w:rFonts w:ascii="Times New Roman" w:hAnsi="Times New Roman"/>
          <w:sz w:val="24"/>
          <w:szCs w:val="24"/>
          <w:lang w:eastAsia="ru-RU"/>
        </w:rPr>
        <w:t>большой выбор лекарственных форм (таблетки, капсулы, драже, порошки, пилюли, отваров, микстуры, настои, экстракты, настойки и др.).</w:t>
      </w:r>
    </w:p>
    <w:p w:rsidR="00001EC3" w:rsidRPr="00F949DE" w:rsidRDefault="00001EC3" w:rsidP="00E67263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F949DE">
        <w:rPr>
          <w:rFonts w:ascii="Times New Roman" w:hAnsi="Times New Roman"/>
          <w:b/>
          <w:bCs/>
          <w:sz w:val="27"/>
          <w:szCs w:val="27"/>
          <w:lang w:eastAsia="ru-RU"/>
        </w:rPr>
        <w:t>Кому нужно парентеральное введение лекарств?</w:t>
      </w:r>
    </w:p>
    <w:p w:rsidR="00001EC3" w:rsidRPr="00F949DE" w:rsidRDefault="00001EC3" w:rsidP="00E6726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9DE">
        <w:rPr>
          <w:rFonts w:ascii="Times New Roman" w:hAnsi="Times New Roman"/>
          <w:sz w:val="24"/>
          <w:szCs w:val="24"/>
          <w:lang w:eastAsia="ru-RU"/>
        </w:rPr>
        <w:t xml:space="preserve">Лечение абсолютного большинства хронических заболеваний специально разрабатывалось с расчетом на </w:t>
      </w:r>
      <w:r w:rsidRPr="00F949DE">
        <w:rPr>
          <w:rFonts w:ascii="Times New Roman" w:hAnsi="Times New Roman"/>
          <w:b/>
          <w:bCs/>
          <w:sz w:val="24"/>
          <w:szCs w:val="24"/>
          <w:lang w:eastAsia="ru-RU"/>
        </w:rPr>
        <w:t>длительный регулярный прием препаратов внутрь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 (артериальная гипертензия, ИБС и др.). </w:t>
      </w:r>
    </w:p>
    <w:p w:rsidR="00001EC3" w:rsidRPr="00F949DE" w:rsidRDefault="00001EC3" w:rsidP="00E6726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9DE">
        <w:rPr>
          <w:rFonts w:ascii="Times New Roman" w:hAnsi="Times New Roman"/>
          <w:sz w:val="24"/>
          <w:szCs w:val="24"/>
          <w:lang w:eastAsia="ru-RU"/>
        </w:rPr>
        <w:t>Исключений мало:</w:t>
      </w:r>
    </w:p>
    <w:p w:rsidR="00001EC3" w:rsidRPr="00F949DE" w:rsidRDefault="00001EC3" w:rsidP="00E67263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9DE">
        <w:rPr>
          <w:rFonts w:ascii="Times New Roman" w:hAnsi="Times New Roman"/>
          <w:i/>
          <w:iCs/>
          <w:sz w:val="24"/>
          <w:szCs w:val="24"/>
          <w:lang w:eastAsia="ru-RU"/>
        </w:rPr>
        <w:t>инсулин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 при сахарном диабете 1 типа,</w:t>
      </w:r>
    </w:p>
    <w:p w:rsidR="00001EC3" w:rsidRPr="00F949DE" w:rsidRDefault="00001EC3" w:rsidP="00E67263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9DE">
        <w:rPr>
          <w:rFonts w:ascii="Times New Roman" w:hAnsi="Times New Roman"/>
          <w:i/>
          <w:iCs/>
          <w:sz w:val="24"/>
          <w:szCs w:val="24"/>
          <w:lang w:eastAsia="ru-RU"/>
        </w:rPr>
        <w:t>альбумин и антитела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 (иммуноглобулины),</w:t>
      </w:r>
    </w:p>
    <w:p w:rsidR="00001EC3" w:rsidRPr="00F949DE" w:rsidRDefault="00001EC3" w:rsidP="00E67263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9DE">
        <w:rPr>
          <w:rFonts w:ascii="Times New Roman" w:hAnsi="Times New Roman"/>
          <w:i/>
          <w:iCs/>
          <w:sz w:val="24"/>
          <w:szCs w:val="24"/>
          <w:lang w:eastAsia="ru-RU"/>
        </w:rPr>
        <w:t>ферменты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 при лизосомных болезнях накопления и др.</w:t>
      </w:r>
    </w:p>
    <w:p w:rsidR="00001EC3" w:rsidRPr="00F949DE" w:rsidRDefault="00001EC3" w:rsidP="00E6726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9DE">
        <w:rPr>
          <w:rFonts w:ascii="Times New Roman" w:hAnsi="Times New Roman"/>
          <w:sz w:val="24"/>
          <w:szCs w:val="24"/>
          <w:lang w:eastAsia="ru-RU"/>
        </w:rPr>
        <w:t xml:space="preserve">Инсулин, антитела, многие ферменты бесполезно принимать внутрь, потому что, являясь белками по химической структуре, в ЖКТ они просто </w:t>
      </w:r>
      <w:r w:rsidRPr="00F949DE">
        <w:rPr>
          <w:rFonts w:ascii="Times New Roman" w:hAnsi="Times New Roman"/>
          <w:b/>
          <w:bCs/>
          <w:sz w:val="24"/>
          <w:szCs w:val="24"/>
          <w:lang w:eastAsia="ru-RU"/>
        </w:rPr>
        <w:t>перевариваются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 под действием пищеварительных ферментов пациента.</w:t>
      </w:r>
    </w:p>
    <w:p w:rsidR="00001EC3" w:rsidRPr="00F949DE" w:rsidRDefault="00001EC3" w:rsidP="00E6726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9DE">
        <w:rPr>
          <w:rFonts w:ascii="Times New Roman" w:hAnsi="Times New Roman"/>
          <w:sz w:val="24"/>
          <w:szCs w:val="24"/>
          <w:lang w:eastAsia="ru-RU"/>
        </w:rPr>
        <w:t xml:space="preserve">Таким образом, большинство хронических заболеваний не требует планового курса парентерального введения лекарств. Достаточно их регулярного приема внутрь. Зачастую </w:t>
      </w:r>
      <w:r w:rsidRPr="00F949DE">
        <w:rPr>
          <w:rFonts w:ascii="Times New Roman" w:hAnsi="Times New Roman"/>
          <w:b/>
          <w:bCs/>
          <w:sz w:val="24"/>
          <w:szCs w:val="24"/>
          <w:lang w:eastAsia="ru-RU"/>
        </w:rPr>
        <w:t>«профилактические» курсы уколов бесполезны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 или даже вредны. Они отнимают время у пациента (доехать до процедурного кабинета поликлиники) и ресурсы у системы здравоохранения. Поскольку чаще болеют и вынуждены лечиться люди с ожирением, а вены у них «плохие» (труднодоступные), то после ненужного курса внутривенных вливаний вены окажутся исколотыми или вокруг появится много подкожных гематом из-за выхода крови из поврежденного сосуда. Если через некоторое время у пациента возникнет осложнение, требующее интенсивного лечения, то медработникам получить венозный доступ будет сложнее (на скорой работают умельцы, но опыт приходит не сразу). В некоторых случаях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949DE">
        <w:rPr>
          <w:rFonts w:ascii="Times New Roman" w:hAnsi="Times New Roman"/>
          <w:sz w:val="24"/>
          <w:szCs w:val="24"/>
          <w:lang w:eastAsia="ru-RU"/>
        </w:rPr>
        <w:t>это будет стоить жизни неразумному пациенту.</w:t>
      </w:r>
    </w:p>
    <w:p w:rsidR="00001EC3" w:rsidRPr="00F949DE" w:rsidRDefault="00001EC3" w:rsidP="00E6726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9DE">
        <w:rPr>
          <w:rFonts w:ascii="Times New Roman" w:hAnsi="Times New Roman"/>
          <w:b/>
          <w:bCs/>
          <w:sz w:val="24"/>
          <w:szCs w:val="24"/>
          <w:lang w:eastAsia="ru-RU"/>
        </w:rPr>
        <w:t>Парентеральное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 введение лекарств </w:t>
      </w:r>
      <w:r w:rsidRPr="00F949DE">
        <w:rPr>
          <w:rFonts w:ascii="Times New Roman" w:hAnsi="Times New Roman"/>
          <w:b/>
          <w:bCs/>
          <w:sz w:val="24"/>
          <w:szCs w:val="24"/>
          <w:lang w:eastAsia="ru-RU"/>
        </w:rPr>
        <w:t>оправдано в следующих ситуациях</w:t>
      </w:r>
      <w:r w:rsidRPr="00F949DE">
        <w:rPr>
          <w:rFonts w:ascii="Times New Roman" w:hAnsi="Times New Roman"/>
          <w:sz w:val="24"/>
          <w:szCs w:val="24"/>
          <w:lang w:eastAsia="ru-RU"/>
        </w:rPr>
        <w:t>:</w:t>
      </w:r>
    </w:p>
    <w:p w:rsidR="00001EC3" w:rsidRPr="00F949DE" w:rsidRDefault="00001EC3" w:rsidP="00E67263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9DE">
        <w:rPr>
          <w:rFonts w:ascii="Times New Roman" w:hAnsi="Times New Roman"/>
          <w:sz w:val="24"/>
          <w:szCs w:val="24"/>
          <w:lang w:eastAsia="ru-RU"/>
        </w:rPr>
        <w:t xml:space="preserve">если нужен </w:t>
      </w:r>
      <w:r w:rsidRPr="00F949DE">
        <w:rPr>
          <w:rFonts w:ascii="Times New Roman" w:hAnsi="Times New Roman"/>
          <w:b/>
          <w:bCs/>
          <w:sz w:val="24"/>
          <w:szCs w:val="24"/>
          <w:lang w:eastAsia="ru-RU"/>
        </w:rPr>
        <w:t>быстрый эффект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 при острых заболеваниях или обострении хронических (лечение инфаркта миокарда, гипертонического криза и др.),</w:t>
      </w:r>
    </w:p>
    <w:p w:rsidR="00001EC3" w:rsidRPr="00F949DE" w:rsidRDefault="00001EC3" w:rsidP="00E67263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9DE">
        <w:rPr>
          <w:rFonts w:ascii="Times New Roman" w:hAnsi="Times New Roman"/>
          <w:sz w:val="24"/>
          <w:szCs w:val="24"/>
          <w:lang w:eastAsia="ru-RU"/>
        </w:rPr>
        <w:t xml:space="preserve">если у пациента нарушено </w:t>
      </w:r>
      <w:r w:rsidRPr="00F949DE">
        <w:rPr>
          <w:rFonts w:ascii="Times New Roman" w:hAnsi="Times New Roman"/>
          <w:b/>
          <w:bCs/>
          <w:sz w:val="24"/>
          <w:szCs w:val="24"/>
          <w:lang w:eastAsia="ru-RU"/>
        </w:rPr>
        <w:t>сознание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 (не может осознанно глотать),</w:t>
      </w:r>
    </w:p>
    <w:p w:rsidR="00001EC3" w:rsidRPr="00F949DE" w:rsidRDefault="00001EC3" w:rsidP="00E67263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9DE">
        <w:rPr>
          <w:rFonts w:ascii="Times New Roman" w:hAnsi="Times New Roman"/>
          <w:sz w:val="24"/>
          <w:szCs w:val="24"/>
          <w:lang w:eastAsia="ru-RU"/>
        </w:rPr>
        <w:t xml:space="preserve">если нарушен процесс </w:t>
      </w:r>
      <w:r w:rsidRPr="00F949DE">
        <w:rPr>
          <w:rFonts w:ascii="Times New Roman" w:hAnsi="Times New Roman"/>
          <w:b/>
          <w:bCs/>
          <w:sz w:val="24"/>
          <w:szCs w:val="24"/>
          <w:lang w:eastAsia="ru-RU"/>
        </w:rPr>
        <w:t>глотания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 (слабость мышц или поражение нервной системы),</w:t>
      </w:r>
    </w:p>
    <w:p w:rsidR="00001EC3" w:rsidRPr="00F949DE" w:rsidRDefault="00001EC3" w:rsidP="00E67263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9DE">
        <w:rPr>
          <w:rFonts w:ascii="Times New Roman" w:hAnsi="Times New Roman"/>
          <w:sz w:val="24"/>
          <w:szCs w:val="24"/>
          <w:lang w:eastAsia="ru-RU"/>
        </w:rPr>
        <w:t xml:space="preserve">если нарушено </w:t>
      </w:r>
      <w:r w:rsidRPr="00F949DE">
        <w:rPr>
          <w:rFonts w:ascii="Times New Roman" w:hAnsi="Times New Roman"/>
          <w:b/>
          <w:bCs/>
          <w:sz w:val="24"/>
          <w:szCs w:val="24"/>
          <w:lang w:eastAsia="ru-RU"/>
        </w:rPr>
        <w:t>всасывание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 препарата в </w:t>
      </w:r>
      <w:r>
        <w:rPr>
          <w:rFonts w:ascii="Times New Roman" w:hAnsi="Times New Roman"/>
          <w:sz w:val="24"/>
          <w:szCs w:val="24"/>
          <w:lang w:eastAsia="ru-RU"/>
        </w:rPr>
        <w:t>кишечнике</w:t>
      </w:r>
    </w:p>
    <w:p w:rsidR="00001EC3" w:rsidRPr="00F949DE" w:rsidRDefault="00001EC3" w:rsidP="00E67263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9DE">
        <w:rPr>
          <w:rFonts w:ascii="Times New Roman" w:hAnsi="Times New Roman"/>
          <w:sz w:val="24"/>
          <w:szCs w:val="24"/>
          <w:lang w:eastAsia="ru-RU"/>
        </w:rPr>
        <w:t xml:space="preserve">если лекарство из-за особенностей своего химического строения принципиально не способно </w:t>
      </w:r>
      <w:r w:rsidRPr="00F949DE">
        <w:rPr>
          <w:rFonts w:ascii="Times New Roman" w:hAnsi="Times New Roman"/>
          <w:b/>
          <w:bCs/>
          <w:sz w:val="24"/>
          <w:szCs w:val="24"/>
          <w:lang w:eastAsia="ru-RU"/>
        </w:rPr>
        <w:t>усваиваться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 через </w:t>
      </w:r>
      <w:r>
        <w:rPr>
          <w:rFonts w:ascii="Times New Roman" w:hAnsi="Times New Roman"/>
          <w:sz w:val="24"/>
          <w:szCs w:val="24"/>
          <w:lang w:eastAsia="ru-RU"/>
        </w:rPr>
        <w:t>желудочно-кишечный тракт</w:t>
      </w:r>
      <w:r w:rsidRPr="00F949DE">
        <w:rPr>
          <w:rFonts w:ascii="Times New Roman" w:hAnsi="Times New Roman"/>
          <w:sz w:val="24"/>
          <w:szCs w:val="24"/>
          <w:lang w:eastAsia="ru-RU"/>
        </w:rPr>
        <w:t>,</w:t>
      </w:r>
    </w:p>
    <w:p w:rsidR="00001EC3" w:rsidRPr="00F949DE" w:rsidRDefault="00001EC3" w:rsidP="00E67263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9DE">
        <w:rPr>
          <w:rFonts w:ascii="Times New Roman" w:hAnsi="Times New Roman"/>
          <w:sz w:val="24"/>
          <w:szCs w:val="24"/>
          <w:lang w:eastAsia="ru-RU"/>
        </w:rPr>
        <w:t>если важна точная дозировка, которая не будет зависеть от особенностей ЖКТ пациента.</w:t>
      </w:r>
    </w:p>
    <w:p w:rsidR="00001EC3" w:rsidRDefault="00001EC3" w:rsidP="00E67263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001EC3" w:rsidRPr="00F949DE" w:rsidRDefault="00001EC3" w:rsidP="00E67263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F949DE">
        <w:rPr>
          <w:rFonts w:ascii="Times New Roman" w:hAnsi="Times New Roman"/>
          <w:b/>
          <w:bCs/>
          <w:sz w:val="27"/>
          <w:szCs w:val="27"/>
          <w:lang w:eastAsia="ru-RU"/>
        </w:rPr>
        <w:t>Ответы на чужие аргументы</w:t>
      </w:r>
    </w:p>
    <w:p w:rsidR="00001EC3" w:rsidRPr="00F949DE" w:rsidRDefault="00001EC3" w:rsidP="00E6726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9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«нет нагрузки на желудок»</w:t>
      </w:r>
    </w:p>
    <w:p w:rsidR="00001EC3" w:rsidRPr="00D5652A" w:rsidRDefault="00001EC3" w:rsidP="00E6726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49DE">
        <w:rPr>
          <w:rFonts w:ascii="Times New Roman" w:hAnsi="Times New Roman"/>
          <w:sz w:val="24"/>
          <w:szCs w:val="24"/>
          <w:lang w:eastAsia="ru-RU"/>
        </w:rPr>
        <w:t xml:space="preserve">Не совсем понятно, какая «нагрузка» на желудок имеется в виду. Скорее всего, подразумевается </w:t>
      </w:r>
      <w:r w:rsidRPr="00F949DE">
        <w:rPr>
          <w:rFonts w:ascii="Times New Roman" w:hAnsi="Times New Roman"/>
          <w:b/>
          <w:bCs/>
          <w:sz w:val="24"/>
          <w:szCs w:val="24"/>
          <w:lang w:eastAsia="ru-RU"/>
        </w:rPr>
        <w:t>раздражающее действие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 лекарств или их способность вызывать </w:t>
      </w:r>
      <w:r w:rsidRPr="00F949DE">
        <w:rPr>
          <w:rFonts w:ascii="Times New Roman" w:hAnsi="Times New Roman"/>
          <w:b/>
          <w:bCs/>
          <w:sz w:val="24"/>
          <w:szCs w:val="24"/>
          <w:lang w:eastAsia="ru-RU"/>
        </w:rPr>
        <w:t>повреждение слизистой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 желудка. Например, </w:t>
      </w:r>
      <w:r w:rsidRPr="00F949DE">
        <w:rPr>
          <w:rFonts w:ascii="Times New Roman" w:hAnsi="Times New Roman"/>
          <w:i/>
          <w:iCs/>
          <w:sz w:val="24"/>
          <w:szCs w:val="24"/>
          <w:lang w:eastAsia="ru-RU"/>
        </w:rPr>
        <w:t>аспирин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Pr="00F949DE">
        <w:rPr>
          <w:rFonts w:ascii="Times New Roman" w:hAnsi="Times New Roman"/>
          <w:i/>
          <w:iCs/>
          <w:sz w:val="24"/>
          <w:szCs w:val="24"/>
          <w:lang w:eastAsia="ru-RU"/>
        </w:rPr>
        <w:t>диклофенак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 могут вызвать гастрит и даже язву. Однако такой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эффект обусловлен самим механизмом действия препаратов этой группы, поэтому парентеральный путь введения </w:t>
      </w:r>
      <w:r w:rsidRPr="00F949DE">
        <w:rPr>
          <w:rFonts w:ascii="Times New Roman" w:hAnsi="Times New Roman"/>
          <w:i/>
          <w:iCs/>
          <w:sz w:val="24"/>
          <w:szCs w:val="24"/>
          <w:lang w:eastAsia="ru-RU"/>
        </w:rPr>
        <w:t>диклофенака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 не защитит вас от язвы, а прием аспирина в кишечнорастворимой оболочке лишь незначительно снизит риск. Гораздо лучше поможет замена </w:t>
      </w:r>
      <w:r w:rsidRPr="00F949DE">
        <w:rPr>
          <w:rFonts w:ascii="Times New Roman" w:hAnsi="Times New Roman"/>
          <w:i/>
          <w:iCs/>
          <w:sz w:val="24"/>
          <w:szCs w:val="24"/>
          <w:lang w:eastAsia="ru-RU"/>
        </w:rPr>
        <w:t>диклофенака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 на более современный препарат из группы </w:t>
      </w:r>
      <w:r w:rsidRPr="00FC3769">
        <w:rPr>
          <w:rFonts w:ascii="Times New Roman" w:hAnsi="Times New Roman"/>
          <w:sz w:val="24"/>
          <w:szCs w:val="24"/>
          <w:lang w:eastAsia="ru-RU"/>
        </w:rPr>
        <w:t xml:space="preserve">НПВС, который минимально действует на желудок или хотя бы параллельный прием </w:t>
      </w:r>
      <w:r w:rsidRPr="00D5652A">
        <w:rPr>
          <w:rFonts w:ascii="Times New Roman" w:hAnsi="Times New Roman"/>
          <w:color w:val="000000"/>
          <w:sz w:val="24"/>
          <w:szCs w:val="24"/>
          <w:lang w:eastAsia="ru-RU"/>
        </w:rPr>
        <w:t>блокатора протонного насоса.</w:t>
      </w:r>
    </w:p>
    <w:p w:rsidR="00001EC3" w:rsidRPr="00F949DE" w:rsidRDefault="00001EC3" w:rsidP="00E6726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9DE">
        <w:rPr>
          <w:rFonts w:ascii="Times New Roman" w:hAnsi="Times New Roman"/>
          <w:sz w:val="24"/>
          <w:szCs w:val="24"/>
          <w:lang w:eastAsia="ru-RU"/>
        </w:rPr>
        <w:t xml:space="preserve">В целом же сильнораздражающие вещества не вводятся парентерально (иногда можно только в виде длительной медленной инфузии), потому что способны вызвать раздражение и некроз (омертвение) окружающих тканей, в том числе стенок вен с развитием воспаления — </w:t>
      </w:r>
      <w:r w:rsidRPr="00F949DE">
        <w:rPr>
          <w:rFonts w:ascii="Times New Roman" w:hAnsi="Times New Roman"/>
          <w:b/>
          <w:bCs/>
          <w:sz w:val="24"/>
          <w:szCs w:val="24"/>
          <w:lang w:eastAsia="ru-RU"/>
        </w:rPr>
        <w:t>тромбофлебита</w:t>
      </w:r>
      <w:r w:rsidRPr="00F949DE">
        <w:rPr>
          <w:rFonts w:ascii="Times New Roman" w:hAnsi="Times New Roman"/>
          <w:sz w:val="24"/>
          <w:szCs w:val="24"/>
          <w:lang w:eastAsia="ru-RU"/>
        </w:rPr>
        <w:t>. Другими словами, если препарат нормально переносится в виде укола, то и в лекарственной форме для приема внутрь он не вызовет местного раздражения.</w:t>
      </w:r>
    </w:p>
    <w:p w:rsidR="00001EC3" w:rsidRPr="00F949DE" w:rsidRDefault="00001EC3" w:rsidP="00E6726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9DE">
        <w:rPr>
          <w:rFonts w:ascii="Times New Roman" w:hAnsi="Times New Roman"/>
          <w:b/>
          <w:bCs/>
          <w:sz w:val="24"/>
          <w:szCs w:val="24"/>
          <w:lang w:eastAsia="ru-RU"/>
        </w:rPr>
        <w:t>«не действуют на печень»</w:t>
      </w:r>
    </w:p>
    <w:p w:rsidR="00001EC3" w:rsidRPr="00F949DE" w:rsidRDefault="00001EC3" w:rsidP="00E6726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9DE">
        <w:rPr>
          <w:rFonts w:ascii="Times New Roman" w:hAnsi="Times New Roman"/>
          <w:sz w:val="24"/>
          <w:szCs w:val="24"/>
          <w:lang w:eastAsia="ru-RU"/>
        </w:rPr>
        <w:t xml:space="preserve">Наш организм устроен так, что </w:t>
      </w:r>
      <w:r w:rsidRPr="00F949DE">
        <w:rPr>
          <w:rFonts w:ascii="Times New Roman" w:hAnsi="Times New Roman"/>
          <w:b/>
          <w:bCs/>
          <w:sz w:val="24"/>
          <w:szCs w:val="24"/>
          <w:lang w:eastAsia="ru-RU"/>
        </w:rPr>
        <w:t>вся оттекающая кровь от желудка и кишечника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 (за исключением нижней половины прямой кишки) сперва проходит через печеночный барьер. Печень проверяет эту кровь на безопасность и отправляет в </w:t>
      </w:r>
      <w:r w:rsidRPr="00F949DE">
        <w:rPr>
          <w:rFonts w:ascii="Times New Roman" w:hAnsi="Times New Roman"/>
          <w:b/>
          <w:bCs/>
          <w:sz w:val="24"/>
          <w:szCs w:val="24"/>
          <w:lang w:eastAsia="ru-RU"/>
        </w:rPr>
        <w:t>системный кровоток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 (в нижнюю полую вену, которая подходит к сердцу). Часть системного кровотока всегда проходит через печень, и лекарственный препарат там постепенно подвергается </w:t>
      </w:r>
      <w:r w:rsidRPr="00F949DE">
        <w:rPr>
          <w:rFonts w:ascii="Times New Roman" w:hAnsi="Times New Roman"/>
          <w:b/>
          <w:bCs/>
          <w:sz w:val="24"/>
          <w:szCs w:val="24"/>
          <w:lang w:eastAsia="ru-RU"/>
        </w:rPr>
        <w:t>биотрансформации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 под действием печеночных ферментов. Поэтому со временем действие препарата уменьшается, и приходится принимать очередную дозу лекарства. Таким образом, между уколами и таблетками отличие небольшое: при всасывании из ЖКТ любой препарат должен изначально пройти через печеночный барьер, чтобы попасть в системный кровоток. А при уколах препарат сразу попадает в кровь, минуя печень, но потом все равно вынужден многократно проходить печеночный барьер. Если у вас серьезные проблемы с печенью, то желательно вместе с лечащим врачом подбирать препараты, которые минимально там метаболизируются (разрушаются). Отказываясь от необходимого лечения из-за боязни «</w:t>
      </w:r>
      <w:r w:rsidRPr="00F949DE">
        <w:rPr>
          <w:rFonts w:ascii="Times New Roman" w:hAnsi="Times New Roman"/>
          <w:i/>
          <w:iCs/>
          <w:sz w:val="24"/>
          <w:szCs w:val="24"/>
          <w:lang w:eastAsia="ru-RU"/>
        </w:rPr>
        <w:t>посадить печень</w:t>
      </w:r>
      <w:r w:rsidRPr="00F949DE">
        <w:rPr>
          <w:rFonts w:ascii="Times New Roman" w:hAnsi="Times New Roman"/>
          <w:sz w:val="24"/>
          <w:szCs w:val="24"/>
          <w:lang w:eastAsia="ru-RU"/>
        </w:rPr>
        <w:t>», помните: хотя искусственной печени до сих пор не придумали, среднестатистический риск умереть от сердечно-сосудистых заболеваний гораздо выше, чем от болезней печени.</w:t>
      </w:r>
    </w:p>
    <w:p w:rsidR="00001EC3" w:rsidRPr="00F949DE" w:rsidRDefault="00001EC3" w:rsidP="00E6726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9DE">
        <w:rPr>
          <w:rFonts w:ascii="Times New Roman" w:hAnsi="Times New Roman"/>
          <w:b/>
          <w:bCs/>
          <w:sz w:val="24"/>
          <w:szCs w:val="24"/>
          <w:lang w:eastAsia="ru-RU"/>
        </w:rPr>
        <w:t>«не вызывают дисбактериоз»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001EC3" w:rsidRPr="00F949DE" w:rsidRDefault="00001EC3" w:rsidP="00E6726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9DE">
        <w:rPr>
          <w:rFonts w:ascii="Times New Roman" w:hAnsi="Times New Roman"/>
          <w:sz w:val="24"/>
          <w:szCs w:val="24"/>
          <w:lang w:eastAsia="ru-RU"/>
        </w:rPr>
        <w:t xml:space="preserve">Это заблуждение. Антибиотики при парентеральном введении </w:t>
      </w:r>
      <w:r w:rsidRPr="00F949DE">
        <w:rPr>
          <w:rFonts w:ascii="Times New Roman" w:hAnsi="Times New Roman"/>
          <w:b/>
          <w:bCs/>
          <w:sz w:val="24"/>
          <w:szCs w:val="24"/>
          <w:lang w:eastAsia="ru-RU"/>
        </w:rPr>
        <w:t>попадают в ткани кишечника из крови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F949DE">
        <w:rPr>
          <w:rFonts w:ascii="Times New Roman" w:hAnsi="Times New Roman"/>
          <w:b/>
          <w:bCs/>
          <w:sz w:val="24"/>
          <w:szCs w:val="24"/>
          <w:lang w:eastAsia="ru-RU"/>
        </w:rPr>
        <w:t>ри парентеральном введении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949DE">
        <w:rPr>
          <w:rFonts w:ascii="Times New Roman" w:hAnsi="Times New Roman"/>
          <w:i/>
          <w:iCs/>
          <w:sz w:val="24"/>
          <w:szCs w:val="24"/>
          <w:lang w:eastAsia="ru-RU"/>
        </w:rPr>
        <w:t>амоксициллина/клавуланата, эритромицина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 и других антибиотиков из групп </w:t>
      </w:r>
      <w:r w:rsidRPr="00F949DE">
        <w:rPr>
          <w:rFonts w:ascii="Times New Roman" w:hAnsi="Times New Roman"/>
          <w:i/>
          <w:iCs/>
          <w:sz w:val="24"/>
          <w:szCs w:val="24"/>
          <w:lang w:eastAsia="ru-RU"/>
        </w:rPr>
        <w:t>макролидов, цефалоспоринов и пенициллинов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 риск развития диареи, обусловленной дисбактериозом, </w:t>
      </w:r>
      <w:r w:rsidRPr="00F949DE">
        <w:rPr>
          <w:rFonts w:ascii="Times New Roman" w:hAnsi="Times New Roman"/>
          <w:b/>
          <w:bCs/>
          <w:sz w:val="24"/>
          <w:szCs w:val="24"/>
          <w:lang w:eastAsia="ru-RU"/>
        </w:rPr>
        <w:t>равен аналогичному риску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 при приеме этих антибиотиков внутрь.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Таким образом, парентеральный путь введения антибиотиков по сравнению с пероральным (per os — через рот) </w:t>
      </w:r>
      <w:r w:rsidRPr="00F949DE">
        <w:rPr>
          <w:rFonts w:ascii="Times New Roman" w:hAnsi="Times New Roman"/>
          <w:b/>
          <w:bCs/>
          <w:sz w:val="24"/>
          <w:szCs w:val="24"/>
          <w:lang w:eastAsia="ru-RU"/>
        </w:rPr>
        <w:t>не уменьшает частоту дисбактериоза и диареи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 как осложнения.</w:t>
      </w:r>
    </w:p>
    <w:p w:rsidR="00001EC3" w:rsidRDefault="00001EC3" w:rsidP="00E6726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9DE">
        <w:rPr>
          <w:rFonts w:ascii="Times New Roman" w:hAnsi="Times New Roman"/>
          <w:sz w:val="24"/>
          <w:szCs w:val="24"/>
          <w:lang w:eastAsia="ru-RU"/>
        </w:rPr>
        <w:t xml:space="preserve">Для профилактики антибиотик-ассоциированной диареи можно использовать </w:t>
      </w:r>
      <w:r w:rsidRPr="00F949DE">
        <w:rPr>
          <w:rFonts w:ascii="Times New Roman" w:hAnsi="Times New Roman"/>
          <w:i/>
          <w:iCs/>
          <w:sz w:val="24"/>
          <w:szCs w:val="24"/>
          <w:lang w:eastAsia="ru-RU"/>
        </w:rPr>
        <w:t>энтерол, пробиотики, лактулозу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 в бифидогенных дозах. </w:t>
      </w:r>
    </w:p>
    <w:p w:rsidR="00001EC3" w:rsidRPr="00F949DE" w:rsidRDefault="00001EC3" w:rsidP="00E6726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9DE">
        <w:rPr>
          <w:rFonts w:ascii="Times New Roman" w:hAnsi="Times New Roman"/>
          <w:b/>
          <w:bCs/>
          <w:sz w:val="24"/>
          <w:szCs w:val="24"/>
          <w:lang w:eastAsia="ru-RU"/>
        </w:rPr>
        <w:t>«в больнице лечат в основном уколами»</w:t>
      </w:r>
    </w:p>
    <w:p w:rsidR="00001EC3" w:rsidRPr="00F949DE" w:rsidRDefault="00001EC3" w:rsidP="00E6726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9DE">
        <w:rPr>
          <w:rFonts w:ascii="Times New Roman" w:hAnsi="Times New Roman"/>
          <w:sz w:val="24"/>
          <w:szCs w:val="24"/>
          <w:lang w:eastAsia="ru-RU"/>
        </w:rPr>
        <w:t xml:space="preserve">Если в стационаре не назначат парентеральные инъекции, получится, что вас </w:t>
      </w:r>
      <w:r w:rsidRPr="00F949DE">
        <w:rPr>
          <w:rFonts w:ascii="Times New Roman" w:hAnsi="Times New Roman"/>
          <w:b/>
          <w:bCs/>
          <w:sz w:val="24"/>
          <w:szCs w:val="24"/>
          <w:lang w:eastAsia="ru-RU"/>
        </w:rPr>
        <w:t>зря там держат</w:t>
      </w:r>
      <w:r w:rsidRPr="00F949DE">
        <w:rPr>
          <w:rFonts w:ascii="Times New Roman" w:hAnsi="Times New Roman"/>
          <w:sz w:val="24"/>
          <w:szCs w:val="24"/>
          <w:lang w:eastAsia="ru-RU"/>
        </w:rPr>
        <w:t>. С таким же успехом (принимая все лекарства внутрь) вы могли бы лечиться и дома. Однако не все пациенты в больнице старательно лечатся. Есть анекдот: «</w:t>
      </w:r>
      <w:r w:rsidRPr="00F949DE">
        <w:rPr>
          <w:rFonts w:ascii="Times New Roman" w:hAnsi="Times New Roman"/>
          <w:i/>
          <w:iCs/>
          <w:sz w:val="24"/>
          <w:szCs w:val="24"/>
          <w:lang w:eastAsia="ru-RU"/>
        </w:rPr>
        <w:t>Доктор, у меня от ваших таблеток больничный быстро заканчивается! Не хочу их принимать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». Таблетки можно </w:t>
      </w:r>
      <w:r w:rsidRPr="00F949DE">
        <w:rPr>
          <w:rFonts w:ascii="Times New Roman" w:hAnsi="Times New Roman"/>
          <w:b/>
          <w:bCs/>
          <w:sz w:val="24"/>
          <w:szCs w:val="24"/>
          <w:lang w:eastAsia="ru-RU"/>
        </w:rPr>
        <w:t>не принять или выкинуть</w:t>
      </w:r>
      <w:r w:rsidRPr="00F949DE">
        <w:rPr>
          <w:rFonts w:ascii="Times New Roman" w:hAnsi="Times New Roman"/>
          <w:sz w:val="24"/>
          <w:szCs w:val="24"/>
          <w:lang w:eastAsia="ru-RU"/>
        </w:rPr>
        <w:t xml:space="preserve">, в отличие от уколов, которые делает медсестра. </w:t>
      </w:r>
    </w:p>
    <w:p w:rsidR="00001EC3" w:rsidRPr="00A87077" w:rsidRDefault="00001EC3" w:rsidP="00A87077">
      <w:pPr>
        <w:spacing w:after="0" w:line="240" w:lineRule="auto"/>
        <w:jc w:val="right"/>
        <w:rPr>
          <w:rFonts w:ascii="Times New Roman" w:hAnsi="Times New Roman"/>
        </w:rPr>
      </w:pPr>
    </w:p>
    <w:p w:rsidR="00001EC3" w:rsidRDefault="00001EC3" w:rsidP="00A87077">
      <w:pPr>
        <w:spacing w:after="0" w:line="240" w:lineRule="auto"/>
        <w:jc w:val="right"/>
        <w:rPr>
          <w:rFonts w:ascii="Times New Roman" w:hAnsi="Times New Roman"/>
        </w:rPr>
      </w:pPr>
      <w:r w:rsidRPr="00A87077">
        <w:rPr>
          <w:rFonts w:ascii="Times New Roman" w:hAnsi="Times New Roman"/>
        </w:rPr>
        <w:t xml:space="preserve">Врач-терапевт участковый </w:t>
      </w:r>
    </w:p>
    <w:p w:rsidR="00001EC3" w:rsidRPr="00A87077" w:rsidRDefault="00001EC3" w:rsidP="00A07B1C">
      <w:pPr>
        <w:spacing w:after="0" w:line="240" w:lineRule="auto"/>
        <w:jc w:val="right"/>
        <w:rPr>
          <w:rFonts w:ascii="Times New Roman" w:hAnsi="Times New Roman"/>
        </w:rPr>
      </w:pPr>
      <w:r w:rsidRPr="00A87077">
        <w:rPr>
          <w:rFonts w:ascii="Times New Roman" w:hAnsi="Times New Roman"/>
        </w:rPr>
        <w:t>Поликлинического отделения №37</w:t>
      </w:r>
    </w:p>
    <w:p w:rsidR="00001EC3" w:rsidRPr="00A87077" w:rsidRDefault="00001EC3" w:rsidP="00A87077">
      <w:pPr>
        <w:spacing w:after="0" w:line="240" w:lineRule="auto"/>
        <w:jc w:val="right"/>
        <w:rPr>
          <w:rFonts w:ascii="Times New Roman" w:hAnsi="Times New Roman"/>
        </w:rPr>
      </w:pPr>
      <w:r w:rsidRPr="00A87077">
        <w:rPr>
          <w:rFonts w:ascii="Times New Roman" w:hAnsi="Times New Roman"/>
        </w:rPr>
        <w:t>Е.В. Васильева</w:t>
      </w:r>
    </w:p>
    <w:sectPr w:rsidR="00001EC3" w:rsidRPr="00A87077" w:rsidSect="00FC376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2DFC"/>
    <w:multiLevelType w:val="multilevel"/>
    <w:tmpl w:val="C9207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DB35ED"/>
    <w:multiLevelType w:val="multilevel"/>
    <w:tmpl w:val="84D4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7642A"/>
    <w:multiLevelType w:val="multilevel"/>
    <w:tmpl w:val="C0D0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AC2A80"/>
    <w:multiLevelType w:val="multilevel"/>
    <w:tmpl w:val="42D6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B55BC"/>
    <w:multiLevelType w:val="multilevel"/>
    <w:tmpl w:val="C390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11299D"/>
    <w:multiLevelType w:val="multilevel"/>
    <w:tmpl w:val="47BE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F23B7C"/>
    <w:multiLevelType w:val="multilevel"/>
    <w:tmpl w:val="8FF0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350663"/>
    <w:multiLevelType w:val="multilevel"/>
    <w:tmpl w:val="641AA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9DE"/>
    <w:rsid w:val="00001EC3"/>
    <w:rsid w:val="000A4722"/>
    <w:rsid w:val="002C2DC0"/>
    <w:rsid w:val="003C23E2"/>
    <w:rsid w:val="0047255C"/>
    <w:rsid w:val="00814056"/>
    <w:rsid w:val="00877B37"/>
    <w:rsid w:val="00A07B1C"/>
    <w:rsid w:val="00A87077"/>
    <w:rsid w:val="00BF4B6F"/>
    <w:rsid w:val="00D5652A"/>
    <w:rsid w:val="00E67263"/>
    <w:rsid w:val="00F949DE"/>
    <w:rsid w:val="00FC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E2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F949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949DE"/>
    <w:rPr>
      <w:rFonts w:ascii="Times New Roman" w:hAnsi="Times New Roman"/>
      <w:b/>
      <w:sz w:val="27"/>
      <w:lang w:val="x-none" w:eastAsia="ru-RU"/>
    </w:rPr>
  </w:style>
  <w:style w:type="character" w:styleId="Hyperlink">
    <w:name w:val="Hyperlink"/>
    <w:basedOn w:val="DefaultParagraphFont"/>
    <w:uiPriority w:val="99"/>
    <w:semiHidden/>
    <w:rsid w:val="00F949D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949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Acronym">
    <w:name w:val="HTML Acronym"/>
    <w:basedOn w:val="DefaultParagraphFont"/>
    <w:uiPriority w:val="99"/>
    <w:semiHidden/>
    <w:rsid w:val="00F949D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9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49D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6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6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1044</Words>
  <Characters>5957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DVT</cp:lastModifiedBy>
  <cp:revision>5</cp:revision>
  <dcterms:created xsi:type="dcterms:W3CDTF">2018-12-06T10:56:00Z</dcterms:created>
  <dcterms:modified xsi:type="dcterms:W3CDTF">2018-12-12T11:27:00Z</dcterms:modified>
</cp:coreProperties>
</file>