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BB" w:rsidRPr="00A92826" w:rsidRDefault="00B755BB" w:rsidP="009C575A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9282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Осложнения новой коронавирусной инфекции</w:t>
      </w:r>
      <w:r w:rsidRPr="00A9282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A9282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неожиданные факты</w:t>
      </w:r>
    </w:p>
    <w:p w:rsidR="00B755BB" w:rsidRPr="00A92826" w:rsidRDefault="00B755BB" w:rsidP="009C575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55BB" w:rsidRPr="00A92826" w:rsidRDefault="00B755BB" w:rsidP="009C575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92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Известно, что коронавирус может вызывать тяжелые последствия со стороны сердца, легких, мозга, почек, сосудов и других жизненно важных систем и органов человека. Как правило, осложнения развиваются после тяжелой формы течения болезни, но могут появиться и после легкой. Так, согласно </w:t>
      </w:r>
      <w:hyperlink r:id="rId5" w:history="1">
        <w:r w:rsidRPr="00A9282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данным</w:t>
        </w:r>
      </w:hyperlink>
      <w:r w:rsidRPr="00A92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ВОЗ, каждый десятый выздоровевший сообщает о сохранившихся симптомах коронавируса. Американский обзор </w:t>
      </w:r>
      <w:hyperlink r:id="rId6" w:tgtFrame="_blank" w:history="1">
        <w:r w:rsidRPr="00A9282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рассматривает</w:t>
        </w:r>
      </w:hyperlink>
      <w:r w:rsidRPr="00A92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более 50 различных видов осложнений после COVID-19. Самое </w:t>
      </w:r>
      <w:hyperlink r:id="rId7" w:tgtFrame="_blank" w:history="1">
        <w:r w:rsidRPr="00A9282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опасное</w:t>
        </w:r>
      </w:hyperlink>
      <w:r w:rsidRPr="00A92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осложнение после болезни - тромбоз легких и легочной артерии, который способен привести к смерти человека, также могут возникать и более мелкие тромбозы.</w:t>
      </w:r>
    </w:p>
    <w:p w:rsidR="00B755BB" w:rsidRPr="00A92826" w:rsidRDefault="00B755BB" w:rsidP="009C575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Однако, после начала пандемии новой коронавирусной инфекции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COVID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- 19 существенно участились сообщения о развитии приобретенной гемофилии А, которая вызвана выработкой антител к фактору свертывания крови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VIII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. </w:t>
      </w:r>
    </w:p>
    <w:p w:rsidR="00B755BB" w:rsidRPr="00A92826" w:rsidRDefault="00B755BB" w:rsidP="009C575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За период 2020-2022 годы в базе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PubMed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появилось 42 подобных публикации, однако отмечается тенденция к росту числа статей,  так в </w:t>
      </w:r>
      <w:smartTag w:uri="urn:schemas-microsoft-com:office:smarttags" w:element="metricconverter">
        <w:smartTagPr>
          <w:attr w:name="ProductID" w:val="2020 г"/>
        </w:smartTagPr>
        <w:r w:rsidRPr="00A92826">
          <w:rPr>
            <w:rFonts w:ascii="Times New Roman" w:hAnsi="Times New Roman"/>
            <w:color w:val="000000"/>
            <w:kern w:val="24"/>
            <w:sz w:val="24"/>
            <w:szCs w:val="24"/>
          </w:rPr>
          <w:t>2020 г</w:t>
        </w:r>
      </w:smartTag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было всего 3 публикации, в 2021г -15, а в 2022 уже 24 описанных клинических случая.  </w:t>
      </w:r>
    </w:p>
    <w:p w:rsidR="00B755BB" w:rsidRPr="00A92826" w:rsidRDefault="00B755BB" w:rsidP="009C575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Описаны случаи развития приобретенной гемофилии А как на фоне течения коронавирусной инфекции, так и после вакцинации от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COVID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- 19 </w:t>
      </w:r>
    </w:p>
    <w:p w:rsidR="00B755BB" w:rsidRPr="00A92826" w:rsidRDefault="00B755BB" w:rsidP="00355E7C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>Короновирусная инфекция приводит к существенному нарушению работы иммунной системы. Возможны также перекрестные реакции между антителами к белкам вируса или компонентам вакцины и белкам организма человека. В редких случаях такие нарушения приводят к развитию аутоиммунных заболеваний в том числе гематологическим: аутоиммунная гемолитическая анемия, тромбоцитопеническая пурпура</w:t>
      </w:r>
      <w:r w:rsidRPr="00A92826">
        <w:rPr>
          <w:rFonts w:ascii="Times New Roman" w:hAnsi="Times New Roman"/>
          <w:color w:val="000000"/>
          <w:kern w:val="24"/>
          <w:position w:val="8"/>
          <w:sz w:val="24"/>
          <w:szCs w:val="24"/>
          <w:vertAlign w:val="superscript"/>
        </w:rPr>
        <w:t xml:space="preserve"> 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приобретенная гемофилия А, которая вызвана выработкой антител к фактору свертывания крови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VIII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B755BB" w:rsidRPr="00A92826" w:rsidRDefault="00B755BB" w:rsidP="00633B9D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2826">
        <w:rPr>
          <w:rFonts w:ascii="Times New Roman" w:hAnsi="Times New Roman"/>
          <w:color w:val="000000"/>
          <w:sz w:val="24"/>
          <w:szCs w:val="24"/>
        </w:rPr>
        <w:t>В настоящее время в научной литературе опубликовано 7 клинических случаев развития приобретенной  гемофилии А у пациентов с новой коронавирусной инфекцией</w:t>
      </w:r>
      <w:bookmarkStart w:id="0" w:name="_Hlk117071822"/>
      <w:r w:rsidRPr="00A92826">
        <w:rPr>
          <w:rFonts w:ascii="Times New Roman" w:hAnsi="Times New Roman"/>
          <w:color w:val="000000"/>
          <w:sz w:val="24"/>
          <w:szCs w:val="24"/>
        </w:rPr>
        <w:t xml:space="preserve">: </w:t>
      </w:r>
      <w:bookmarkEnd w:id="0"/>
      <w:r w:rsidRPr="00A92826">
        <w:rPr>
          <w:rFonts w:ascii="Times New Roman" w:hAnsi="Times New Roman"/>
          <w:color w:val="000000"/>
          <w:sz w:val="24"/>
          <w:szCs w:val="24"/>
        </w:rPr>
        <w:t xml:space="preserve"> возраст пациентов составлял от 53 до 83 лет,  в 3 из 7 случаев коронавирусная инфекция протекала бессимптомно, у остальных пациентов отмечались симптомы различной степени тяжести вплоть до пневмонии</w:t>
      </w:r>
      <w:r w:rsidRPr="00A92826">
        <w:rPr>
          <w:rFonts w:ascii="Times New Roman" w:hAnsi="Times New Roman"/>
          <w:color w:val="000000"/>
          <w:sz w:val="24"/>
          <w:szCs w:val="24"/>
        </w:rPr>
        <w:tab/>
      </w:r>
    </w:p>
    <w:p w:rsidR="00B755BB" w:rsidRPr="00A92826" w:rsidRDefault="00B755BB" w:rsidP="00D52C64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92826">
        <w:rPr>
          <w:rFonts w:ascii="Times New Roman" w:hAnsi="Times New Roman"/>
          <w:color w:val="000000"/>
          <w:sz w:val="24"/>
          <w:szCs w:val="24"/>
        </w:rPr>
        <w:t xml:space="preserve">По данным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Franchini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A928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M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с соавторами,</w:t>
      </w:r>
      <w:r w:rsidRPr="00A92826">
        <w:rPr>
          <w:rFonts w:ascii="Times New Roman" w:hAnsi="Times New Roman"/>
          <w:color w:val="000000"/>
          <w:sz w:val="24"/>
          <w:szCs w:val="24"/>
        </w:rPr>
        <w:t xml:space="preserve"> клиническая картина проявлялась, кровотечениями различной локализации, которые в ряде случаев требовали хирургического вмешательства:  результаты анализов демонстрировали увеличение АПТВ, снижение активности фактора </w:t>
      </w:r>
      <w:r w:rsidRPr="00A92826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A92826">
        <w:rPr>
          <w:rFonts w:ascii="Times New Roman" w:hAnsi="Times New Roman"/>
          <w:color w:val="000000"/>
          <w:sz w:val="24"/>
          <w:szCs w:val="24"/>
        </w:rPr>
        <w:t xml:space="preserve"> &lt; 1 -3%, титр ингибитора к фактору </w:t>
      </w:r>
      <w:r w:rsidRPr="00A92826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A92826">
        <w:rPr>
          <w:rFonts w:ascii="Times New Roman" w:hAnsi="Times New Roman"/>
          <w:color w:val="000000"/>
          <w:sz w:val="24"/>
          <w:szCs w:val="24"/>
        </w:rPr>
        <w:t xml:space="preserve"> от 19 до 176 БЕ, снижение протромбина  наблюдалось у 27%  пациентов,  заместительная терапия фактором </w:t>
      </w:r>
      <w:r w:rsidRPr="00A92826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A92826">
        <w:rPr>
          <w:rFonts w:ascii="Times New Roman" w:hAnsi="Times New Roman"/>
          <w:color w:val="000000"/>
          <w:sz w:val="24"/>
          <w:szCs w:val="24"/>
        </w:rPr>
        <w:t xml:space="preserve"> и рекомбинантным активированным фактором </w:t>
      </w:r>
      <w:r w:rsidRPr="00A9282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A92826">
        <w:rPr>
          <w:rFonts w:ascii="Times New Roman" w:hAnsi="Times New Roman"/>
          <w:color w:val="000000"/>
          <w:sz w:val="24"/>
          <w:szCs w:val="24"/>
        </w:rPr>
        <w:t xml:space="preserve"> в сочетании  с иммуносупрессивной терапией кортикостероидами позволила во всех случаях добиться ремиссии.</w:t>
      </w: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B755BB" w:rsidRPr="00A92826" w:rsidRDefault="00B755BB" w:rsidP="009C575A">
      <w:pPr>
        <w:spacing w:after="0" w:line="276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92826">
        <w:rPr>
          <w:rFonts w:ascii="Times New Roman" w:hAnsi="Times New Roman"/>
          <w:color w:val="000000"/>
          <w:kern w:val="24"/>
          <w:sz w:val="24"/>
          <w:szCs w:val="24"/>
        </w:rPr>
        <w:tab/>
        <w:t xml:space="preserve">В структуре клинических проявлений преобладали обширные межмышечные гематомы у 36 % пациентов, анемии у 19%, кровотечения различной локализации у 8%, в тоже время в 20% случаев заболевание протекало бессимптомно. Наиболее часто применяемая терапия включала назначение кортикостероидов в 36% случаев, препараты протромбинового комплекса в 14 %, Ритуксимаб в 14%, Циклофосфамид у 10% пациентов, эптаког альфа активированный в 8%. Представляет интерес представленный анализ клинических исходов на момент описания клинических случаев: исход неизвестен у 29% пациентов, в 27% случаев отмечено улучшение в течение заболевания, полное выздоровление было достигнуто  у 18% пациентов, симптомы сохранились у 15% пациентов и в 11% был зарегистрирован летальный исход.  </w:t>
      </w:r>
    </w:p>
    <w:p w:rsidR="00B755BB" w:rsidRPr="00A92826" w:rsidRDefault="00B755BB" w:rsidP="00FE4F29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kern w:val="24"/>
        </w:rPr>
      </w:pPr>
      <w:r w:rsidRPr="00A92826">
        <w:rPr>
          <w:color w:val="000000"/>
          <w:kern w:val="24"/>
        </w:rPr>
        <w:t xml:space="preserve">Также </w:t>
      </w:r>
      <w:r w:rsidRPr="00A92826">
        <w:rPr>
          <w:color w:val="000000"/>
          <w:kern w:val="24"/>
          <w:lang w:val="en-US"/>
        </w:rPr>
        <w:t>Franchini</w:t>
      </w:r>
      <w:r w:rsidRPr="00A92826">
        <w:rPr>
          <w:color w:val="000000"/>
          <w:kern w:val="24"/>
        </w:rPr>
        <w:t xml:space="preserve"> </w:t>
      </w:r>
      <w:r w:rsidRPr="00A92826">
        <w:rPr>
          <w:color w:val="000000"/>
          <w:kern w:val="24"/>
          <w:lang w:val="en-US"/>
        </w:rPr>
        <w:t>M</w:t>
      </w:r>
      <w:r w:rsidRPr="00A92826">
        <w:rPr>
          <w:color w:val="000000"/>
          <w:kern w:val="24"/>
        </w:rPr>
        <w:t xml:space="preserve"> с соавторами, представлен анализ базы данных Всемирной Организации Здравоохранения по нежелательным явлениям на фоне применения вакцин от коронавирусной инфекции.  В общей сложности выявлено 96 случаев развития приобретенной Гемофилии А. 76% пациентов были старше 65 лет, 57% имели сопутствующие заболевания (сердечно-сосудистые, аутоиммунные, онкологические), не зарегистрировано ни одного случая, связанного с беременностью. Среднее время от момента вакцинации до появления симптомов составило 18 дней, 40 % развили заболевание после получения второй дозы вакцины, чаще после применения </w:t>
      </w:r>
      <w:r w:rsidRPr="00A92826">
        <w:rPr>
          <w:color w:val="000000"/>
          <w:kern w:val="24"/>
          <w:lang w:val="en-US"/>
        </w:rPr>
        <w:t>mPHK</w:t>
      </w:r>
      <w:r w:rsidRPr="00A92826">
        <w:rPr>
          <w:color w:val="000000"/>
          <w:kern w:val="24"/>
        </w:rPr>
        <w:t xml:space="preserve"> вакцины. Средний уровень активности </w:t>
      </w:r>
      <w:bookmarkStart w:id="1" w:name="_Hlk117071625"/>
      <w:r w:rsidRPr="00A92826">
        <w:rPr>
          <w:color w:val="000000"/>
          <w:kern w:val="24"/>
        </w:rPr>
        <w:t xml:space="preserve">фактора </w:t>
      </w:r>
      <w:r w:rsidRPr="00A92826">
        <w:rPr>
          <w:color w:val="000000"/>
          <w:kern w:val="24"/>
          <w:lang w:val="en-US"/>
        </w:rPr>
        <w:t>VIII</w:t>
      </w:r>
      <w:r w:rsidRPr="00A92826">
        <w:rPr>
          <w:color w:val="000000"/>
          <w:kern w:val="24"/>
        </w:rPr>
        <w:t xml:space="preserve"> </w:t>
      </w:r>
      <w:bookmarkEnd w:id="1"/>
      <w:r w:rsidRPr="00A92826">
        <w:rPr>
          <w:color w:val="000000"/>
          <w:kern w:val="24"/>
        </w:rPr>
        <w:t xml:space="preserve">составил 9,1%, титр ингибитора к фактору </w:t>
      </w:r>
      <w:r w:rsidRPr="00A92826">
        <w:rPr>
          <w:color w:val="000000"/>
          <w:kern w:val="24"/>
          <w:lang w:val="en-US"/>
        </w:rPr>
        <w:t>VIII</w:t>
      </w:r>
      <w:r w:rsidRPr="00A92826">
        <w:rPr>
          <w:color w:val="000000"/>
          <w:kern w:val="24"/>
        </w:rPr>
        <w:t xml:space="preserve"> – 69 Бетезда единиц, активированное парциальное тромбопластиновое время – 83 сек</w:t>
      </w:r>
    </w:p>
    <w:p w:rsidR="00B755BB" w:rsidRPr="00A92826" w:rsidRDefault="00B755BB" w:rsidP="00FE4F29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kern w:val="24"/>
        </w:rPr>
      </w:pPr>
      <w:r w:rsidRPr="00A92826">
        <w:rPr>
          <w:color w:val="000000"/>
          <w:kern w:val="24"/>
        </w:rPr>
        <w:t xml:space="preserve"> В заключение хочется подчеркнуть, что в мире введено более 200 миллионов доз вакцины против COVID-19, и 43,6 миллиона человек во всем мире считаются полностью вакцинированными. Наиболее часто встречаемые побочные эффекты вакцинации: миалгии и головная боль. Анафилаксия, наиболее серьезный побочный эффект вакцинации, встречается крайне редко (11,1 случая на миллион доз). </w:t>
      </w:r>
    </w:p>
    <w:p w:rsidR="00B755BB" w:rsidRPr="00A92826" w:rsidRDefault="00B755BB" w:rsidP="00FE4F29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kern w:val="24"/>
        </w:rPr>
      </w:pPr>
      <w:r w:rsidRPr="00A92826">
        <w:rPr>
          <w:color w:val="000000"/>
          <w:kern w:val="24"/>
        </w:rPr>
        <w:t>В последних опубликованных обзорах показано, что инфекция COVID-19 и вакцины в целом могут вызывать аутоиммунные реакции,  и приводить к развитию аутоиммунных заболеваний в том числе и к появлению ингибиторов к фактору VIII и развитию такого грозного осложнения как приобретенная гемофилией А. Важно подчеркнуть, что клинические исследования вакцин против COVID-19 в большинстве случаев не выявляют подобных редких побочных  реакций. Поэтому необходимо повышать осведомленность медицинских работников о возможном редком побочном эффекте, который может быть связан с вакциной против COVID-19. Важно подчеркнуть, что при появлении симптомов повышенной кровоточивости необходимо</w:t>
      </w:r>
      <w:r w:rsidRPr="00A92826">
        <w:rPr>
          <w:b/>
          <w:bCs/>
          <w:color w:val="000000"/>
          <w:kern w:val="24"/>
        </w:rPr>
        <w:t xml:space="preserve"> </w:t>
      </w:r>
      <w:r w:rsidRPr="00A92826">
        <w:rPr>
          <w:color w:val="000000"/>
          <w:kern w:val="24"/>
        </w:rPr>
        <w:t>своевременно обследовать пациента и назначить эффективное лечения, а также по возможности  выявить взаимосвязь между аутоиммунными реакциями и вакцинацией против COVID-19.</w:t>
      </w:r>
    </w:p>
    <w:p w:rsidR="00B755BB" w:rsidRPr="00A92826" w:rsidRDefault="00B755BB" w:rsidP="00FE4F29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kern w:val="24"/>
        </w:rPr>
      </w:pPr>
    </w:p>
    <w:p w:rsidR="00B755BB" w:rsidRPr="00A92826" w:rsidRDefault="00B755BB" w:rsidP="009C575A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5BB" w:rsidRPr="009731C0" w:rsidRDefault="00B755BB" w:rsidP="009C575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755BB" w:rsidRPr="009731C0" w:rsidSect="0027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4CB"/>
    <w:multiLevelType w:val="hybridMultilevel"/>
    <w:tmpl w:val="0A666126"/>
    <w:lvl w:ilvl="0" w:tplc="75247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E85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0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A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80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27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0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6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24717C"/>
    <w:multiLevelType w:val="hybridMultilevel"/>
    <w:tmpl w:val="F6723DF8"/>
    <w:lvl w:ilvl="0" w:tplc="B2EEE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AD56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AD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6C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21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64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49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28A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03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C2F97"/>
    <w:multiLevelType w:val="hybridMultilevel"/>
    <w:tmpl w:val="C1CC5AD2"/>
    <w:lvl w:ilvl="0" w:tplc="AF9C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0B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EB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6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8E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25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6E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C5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FB8"/>
    <w:rsid w:val="000D6BC9"/>
    <w:rsid w:val="00234400"/>
    <w:rsid w:val="002772BE"/>
    <w:rsid w:val="002F13C7"/>
    <w:rsid w:val="00305FB8"/>
    <w:rsid w:val="00355E7C"/>
    <w:rsid w:val="0036545A"/>
    <w:rsid w:val="00475281"/>
    <w:rsid w:val="005F64D7"/>
    <w:rsid w:val="00633B9D"/>
    <w:rsid w:val="00683FBF"/>
    <w:rsid w:val="00781355"/>
    <w:rsid w:val="00794B34"/>
    <w:rsid w:val="008D5B87"/>
    <w:rsid w:val="009731C0"/>
    <w:rsid w:val="009C575A"/>
    <w:rsid w:val="00A70F93"/>
    <w:rsid w:val="00A92826"/>
    <w:rsid w:val="00AC5256"/>
    <w:rsid w:val="00B755BB"/>
    <w:rsid w:val="00D52C64"/>
    <w:rsid w:val="00F16F08"/>
    <w:rsid w:val="00FD70C8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00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4B34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94B3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16F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.ru/20210723/koronavirus-1742460040.html?utm_source=yxnews&amp;utm_medium=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rxiv.org/content/10.1101/2021.01.27.21250617v2" TargetMode="External"/><Relationship Id="rId5" Type="http://schemas.openxmlformats.org/officeDocument/2006/relationships/hyperlink" Target="https://clck.ru/WMkd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2</Pages>
  <Words>845</Words>
  <Characters>4823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DVT</cp:lastModifiedBy>
  <cp:revision>14</cp:revision>
  <dcterms:created xsi:type="dcterms:W3CDTF">2022-10-19T08:13:00Z</dcterms:created>
  <dcterms:modified xsi:type="dcterms:W3CDTF">2022-10-19T14:56:00Z</dcterms:modified>
</cp:coreProperties>
</file>