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CB" w:rsidRPr="00B37DCB" w:rsidRDefault="00A2594E" w:rsidP="00B37DCB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41388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Паллиативная медицинская помощ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ь</w:t>
      </w:r>
    </w:p>
    <w:p w:rsidR="00B37DCB" w:rsidRPr="00B37DCB" w:rsidRDefault="00B37DCB" w:rsidP="00B37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По определению Всемирной организации здравоохранения (ВОЗ) паллиативная помощь — это подход, имеющий своей целью улучшение качества жизни пациента и членов его семьи, оказавшихся перед лицом заболевания, угрожающего жизни. Цель достигается путем облегчения и предупреждения страданий, что подразумевает раннее выявление, оценку и купирование боли и других тягостных симптомов, а также оказание психологической, социальной и духовной помощи. Таким образом, паллиативная помощь складывается из двух компонентов. Первый — облегчение страданий больного на протяжении всего периода болезни (наряду с радикальным лечением); второй — медицинская помощь в последние месяцы, дни и часы жизни. Задачей паллиативной помощи является обеспечение лучшего, насколько это возможно, качества жизни пациента. Смерть в этом случае рассматривается как естественный процесс. Паллиативная медицина не имеет намерений отсрочить или приблизить ее наступление. Паллиативная помощь должна быть оказана всем без исключения больным с неблагоприятным прогнозом для жизни.</w:t>
      </w:r>
    </w:p>
    <w:p w:rsidR="00A2594E" w:rsidRDefault="00A2594E" w:rsidP="00A2594E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</w:pPr>
    </w:p>
    <w:p w:rsidR="00CA6858" w:rsidRDefault="00A2594E" w:rsidP="00A2594E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</w:pPr>
      <w:r>
        <w:rPr>
          <w:noProof/>
          <w:lang w:eastAsia="ru-RU"/>
        </w:rPr>
        <w:drawing>
          <wp:inline distT="0" distB="0" distL="0" distR="0">
            <wp:extent cx="4020388" cy="2230735"/>
            <wp:effectExtent l="19050" t="0" r="0" b="0"/>
            <wp:docPr id="1" name="Рисунок 1" descr="http://www.utprok.ru/imgs/news/17198/newspic_small.jpg?158142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prok.ru/imgs/news/17198/newspic_small.jpg?15814287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24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CB" w:rsidRDefault="00B37DCB" w:rsidP="00B37DC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</w:pPr>
      <w:r w:rsidRPr="00B37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Как мы уже говорили, сущность паллиативной помощи — не в лечении основного заболевания, а в снятии симптомов, ухудшающих качество жизни больного. Такой подход, кроме медицинского аспекта, включает в себя психологическую, социальную, культурную и при необходимости, духовную помощь.</w:t>
      </w:r>
    </w:p>
    <w:p w:rsidR="00B37DCB" w:rsidRPr="00B37DCB" w:rsidRDefault="00B37DCB" w:rsidP="00B37D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 xml:space="preserve">Паллиативный уход может осуществляться только с согласия больного или его </w:t>
      </w:r>
      <w:proofErr w:type="gramStart"/>
      <w:r w:rsidRPr="00B37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>близких</w:t>
      </w:r>
      <w:proofErr w:type="gramEnd"/>
      <w:r w:rsidRPr="00B37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FEFEF"/>
          <w:lang w:eastAsia="ru-RU"/>
        </w:rPr>
        <w:t xml:space="preserve"> (в случае неспособности пациента самостоятельно принять решение).</w:t>
      </w:r>
    </w:p>
    <w:p w:rsidR="00B37DCB" w:rsidRPr="00B37DCB" w:rsidRDefault="00B37DCB" w:rsidP="00B3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EB" w:rsidRPr="00D23EEB" w:rsidRDefault="00D23EEB" w:rsidP="00D23EEB">
      <w:pPr>
        <w:spacing w:after="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23EEB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41388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Паллиативная медицинская помощь оказывается </w:t>
      </w:r>
      <w:r w:rsidRPr="00E97731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взрослым</w:t>
      </w:r>
      <w:r w:rsidRPr="00D23E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 неизлечимыми прогрессирующими заболеваниями или состояниями, а также заболеваниями или состояниями в стадии, когда исчерпаны возможности этиопатогенетического лечения, при наличии медицинских показаний.</w:t>
      </w:r>
    </w:p>
    <w:p w:rsidR="00D23EEB" w:rsidRPr="00D23EEB" w:rsidRDefault="00D23EEB" w:rsidP="00D23EEB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D23EEB">
        <w:rPr>
          <w:color w:val="000000"/>
          <w:spacing w:val="3"/>
          <w:sz w:val="28"/>
          <w:szCs w:val="28"/>
        </w:rPr>
        <w:t>в том числе:</w:t>
      </w:r>
    </w:p>
    <w:p w:rsidR="00D23EEB" w:rsidRPr="00D23EEB" w:rsidRDefault="00D23EEB" w:rsidP="00D23EEB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-</w:t>
      </w:r>
      <w:r w:rsidRPr="00D23EEB">
        <w:rPr>
          <w:color w:val="000000"/>
          <w:spacing w:val="3"/>
          <w:sz w:val="28"/>
          <w:szCs w:val="28"/>
        </w:rPr>
        <w:t>различные формы злокачественных новообразований;</w:t>
      </w:r>
    </w:p>
    <w:p w:rsidR="00D23EEB" w:rsidRPr="00D23EEB" w:rsidRDefault="00D23EEB" w:rsidP="00D23EEB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 xml:space="preserve">органная </w:t>
      </w:r>
      <w:proofErr w:type="gramStart"/>
      <w:r w:rsidRPr="00D23EEB">
        <w:rPr>
          <w:color w:val="000000"/>
          <w:spacing w:val="3"/>
          <w:sz w:val="28"/>
          <w:szCs w:val="28"/>
        </w:rPr>
        <w:t>недостаточность в стадии</w:t>
      </w:r>
      <w:proofErr w:type="gramEnd"/>
      <w:r w:rsidRPr="00D23EEB">
        <w:rPr>
          <w:color w:val="000000"/>
          <w:spacing w:val="3"/>
          <w:sz w:val="28"/>
          <w:szCs w:val="28"/>
        </w:rPr>
        <w:t xml:space="preserve"> декомпенсации, при невозможности достичь ремиссии заболевания или стабилизации состояния пациента;</w:t>
      </w:r>
    </w:p>
    <w:p w:rsidR="00D23EEB" w:rsidRPr="00D23EEB" w:rsidRDefault="00D23EEB" w:rsidP="00D23E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>хронические прогрессирующие заболевания в терминальной стадии развития;</w:t>
      </w:r>
    </w:p>
    <w:p w:rsidR="00D23EEB" w:rsidRPr="00D23EEB" w:rsidRDefault="00D23EEB" w:rsidP="00D23E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>тяжелые необратимые последствия нарушений мозгового кровообращения, необходимость проведения симптоматического лечения и обеспечения ухода при оказании медицинской помощи;</w:t>
      </w:r>
    </w:p>
    <w:p w:rsidR="00D23EEB" w:rsidRPr="00D23EEB" w:rsidRDefault="00D23EEB" w:rsidP="00D23E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>тяжелые необратимые последствия травм, необходимость проведения симптоматического лечения и обеспечения ухода при оказании медицинской помощи;</w:t>
      </w:r>
    </w:p>
    <w:p w:rsidR="00D23EEB" w:rsidRPr="00D23EEB" w:rsidRDefault="00D23EEB" w:rsidP="00D23E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>дегенеративные заболевания нервной системы на поздних стадиях развития заболевания;</w:t>
      </w:r>
    </w:p>
    <w:p w:rsidR="00D23EEB" w:rsidRPr="00D23EEB" w:rsidRDefault="00D23EEB" w:rsidP="00D23E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>различные формы деменции, в том числе с болезнью Альцгеймера, в терминальной стадии заболевания;</w:t>
      </w:r>
    </w:p>
    <w:p w:rsidR="00D23EEB" w:rsidRDefault="00D23EEB" w:rsidP="00D23EE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pacing w:val="3"/>
          <w:sz w:val="25"/>
          <w:szCs w:val="25"/>
        </w:rPr>
      </w:pPr>
      <w:r>
        <w:rPr>
          <w:color w:val="000000"/>
          <w:spacing w:val="3"/>
          <w:sz w:val="28"/>
          <w:szCs w:val="28"/>
        </w:rPr>
        <w:t>-</w:t>
      </w:r>
      <w:r w:rsidRPr="00D23EEB">
        <w:rPr>
          <w:color w:val="000000"/>
          <w:spacing w:val="3"/>
          <w:sz w:val="28"/>
          <w:szCs w:val="28"/>
        </w:rPr>
        <w:t xml:space="preserve">социально значимые инфекционные заболевания в терминальной стадии 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E97731" w:rsidRPr="00E97731" w:rsidRDefault="00E97731" w:rsidP="00E97731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pacing w:val="3"/>
          <w:sz w:val="28"/>
          <w:szCs w:val="28"/>
        </w:rPr>
      </w:pPr>
      <w:r w:rsidRPr="00413887">
        <w:rPr>
          <w:b/>
          <w:color w:val="000000"/>
          <w:spacing w:val="3"/>
          <w:sz w:val="28"/>
          <w:szCs w:val="28"/>
        </w:rPr>
        <w:t>Паллиативная медицинская помощь оказывается дет</w:t>
      </w:r>
      <w:r w:rsidRPr="00E97731">
        <w:rPr>
          <w:b/>
          <w:color w:val="000000"/>
          <w:spacing w:val="3"/>
          <w:sz w:val="28"/>
          <w:szCs w:val="28"/>
        </w:rPr>
        <w:t>ям</w:t>
      </w:r>
      <w:r w:rsidRPr="00E97731">
        <w:rPr>
          <w:color w:val="000000"/>
          <w:spacing w:val="3"/>
          <w:sz w:val="28"/>
          <w:szCs w:val="28"/>
        </w:rPr>
        <w:t xml:space="preserve"> 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этиопатогенетического лечения, по медицинским показаниям с учетом тяжести, функционального состояния и прогноза основного заболевания, в том числе:</w:t>
      </w:r>
    </w:p>
    <w:p w:rsidR="00E97731" w:rsidRP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-р</w:t>
      </w:r>
      <w:r w:rsidRPr="00E97731">
        <w:rPr>
          <w:color w:val="000000"/>
          <w:spacing w:val="3"/>
          <w:sz w:val="28"/>
          <w:szCs w:val="28"/>
        </w:rPr>
        <w:t>аспространенные и метастатические формы злокачественных новообразований, при невозможности достичь клинико-лабораторной ремиссии;</w:t>
      </w:r>
    </w:p>
    <w:p w:rsid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- </w:t>
      </w:r>
      <w:r w:rsidRPr="00E97731">
        <w:rPr>
          <w:color w:val="000000"/>
          <w:spacing w:val="3"/>
          <w:sz w:val="28"/>
          <w:szCs w:val="28"/>
        </w:rPr>
        <w:t>поражение нервной системы врожденного или приобретенного характера (включая нейродегенеративные и нервно-мышечные заболевания,</w:t>
      </w:r>
      <w:proofErr w:type="gramEnd"/>
    </w:p>
    <w:p w:rsid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E97731">
        <w:rPr>
          <w:color w:val="000000"/>
          <w:spacing w:val="3"/>
          <w:sz w:val="28"/>
          <w:szCs w:val="28"/>
        </w:rPr>
        <w:t xml:space="preserve">врожденные пороки развития, </w:t>
      </w:r>
    </w:p>
    <w:p w:rsid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E97731">
        <w:rPr>
          <w:color w:val="000000"/>
          <w:spacing w:val="3"/>
          <w:sz w:val="28"/>
          <w:szCs w:val="28"/>
        </w:rPr>
        <w:t>тяжелые гипоксически-травматические поражения нервной системы любого генеза,</w:t>
      </w:r>
    </w:p>
    <w:p w:rsidR="00E97731" w:rsidRP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E97731">
        <w:rPr>
          <w:color w:val="000000"/>
          <w:spacing w:val="3"/>
          <w:sz w:val="28"/>
          <w:szCs w:val="28"/>
        </w:rPr>
        <w:t xml:space="preserve"> поражения нервной системы при генетически обусловленных заболеваниях);</w:t>
      </w:r>
    </w:p>
    <w:p w:rsidR="00E97731" w:rsidRP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E97731">
        <w:rPr>
          <w:color w:val="000000"/>
          <w:spacing w:val="3"/>
          <w:sz w:val="28"/>
          <w:szCs w:val="28"/>
        </w:rPr>
        <w:t>неоперабельные врожденные пороки развития;</w:t>
      </w:r>
    </w:p>
    <w:p w:rsidR="00E97731" w:rsidRP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E97731">
        <w:rPr>
          <w:color w:val="000000"/>
          <w:spacing w:val="3"/>
          <w:sz w:val="28"/>
          <w:szCs w:val="28"/>
        </w:rPr>
        <w:t>поздние стадии неизлечимых хронических прогрессирующих соматических заболеваний, в стадии субкомпенсации и декомпенсации жизненно важных систем, нуждающиеся в симптоматическом лечении и уходе;</w:t>
      </w:r>
    </w:p>
    <w:p w:rsidR="00E97731" w:rsidRDefault="00E97731" w:rsidP="00E97731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E97731">
        <w:rPr>
          <w:color w:val="000000"/>
          <w:spacing w:val="3"/>
          <w:sz w:val="28"/>
          <w:szCs w:val="28"/>
        </w:rPr>
        <w:t>последствия травм и социально значимых заболеваний, сопровождающиеся снижением (ограничением) функции органов и систем, с неблагоприятным прогнозом.</w:t>
      </w:r>
    </w:p>
    <w:p w:rsidR="00CA6858" w:rsidRDefault="00413887" w:rsidP="00E97731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pacing w:val="3"/>
          <w:sz w:val="25"/>
          <w:szCs w:val="25"/>
        </w:rPr>
      </w:pPr>
      <w:r>
        <w:rPr>
          <w:rFonts w:ascii="Arial" w:hAnsi="Arial" w:cs="Arial"/>
          <w:color w:val="000000"/>
          <w:spacing w:val="3"/>
          <w:sz w:val="25"/>
          <w:szCs w:val="25"/>
        </w:rPr>
        <w:t> </w:t>
      </w:r>
    </w:p>
    <w:p w:rsidR="00E97731" w:rsidRPr="00A2594E" w:rsidRDefault="00E97731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b/>
          <w:color w:val="000000"/>
          <w:spacing w:val="3"/>
          <w:sz w:val="28"/>
          <w:szCs w:val="28"/>
        </w:rPr>
        <w:t>Медицинские работники в рамках оказания паллиативной первичной  врачебной медицинской помощи осуществляют</w:t>
      </w:r>
      <w:r w:rsidRPr="00A2594E">
        <w:rPr>
          <w:color w:val="000000"/>
          <w:spacing w:val="3"/>
          <w:sz w:val="28"/>
          <w:szCs w:val="28"/>
        </w:rPr>
        <w:t>: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lastRenderedPageBreak/>
        <w:t>-</w:t>
      </w:r>
      <w:r w:rsidR="00E97731" w:rsidRPr="00A2594E">
        <w:rPr>
          <w:color w:val="000000"/>
          <w:spacing w:val="3"/>
          <w:sz w:val="28"/>
          <w:szCs w:val="28"/>
        </w:rPr>
        <w:t>выявление пациентов с хроническими неизлечимыми прогрессирующими заболеваниями или состояниями, нуждающихся в оказании паллиативной медицинской помощи;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активное динамическое наблюдение пациентов, нуждающихся в оказании паллиативной медицинской помощи, в соответствии с рекомендациями врачей-специалистов;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лечение болевого синдрома и других тяжелых проявлений заболевания;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назначение лекарственных препаратов, включая наркотические лекарственные препараты и психотропные лекарственные препараты;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вынесение на рассмотрение врачебной комиссии медицинской организации вопроса о направлении пациента на медико-социальную экспертизу;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направление пациентов в медицинские организации, оказывающие паллиативную специализированную медицинскую помощь;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информирование пациента (законного представителя, родственника, иных лиц, осуществляющих уход за пациентом) о характере и особенностях течения заболевания с учетом этических и моральных норм, уважительного и гуманного отношения к пациенту, его родственникам и близким;</w:t>
      </w:r>
    </w:p>
    <w:p w:rsidR="00E97731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-</w:t>
      </w:r>
      <w:r w:rsidR="00E97731" w:rsidRPr="00A2594E">
        <w:rPr>
          <w:color w:val="000000"/>
          <w:spacing w:val="3"/>
          <w:sz w:val="28"/>
          <w:szCs w:val="28"/>
        </w:rPr>
        <w:t>обучение пациента, его законного представителя, родственников, иных лиц, осуществляющих уход за п</w:t>
      </w:r>
      <w:r w:rsidR="005A6EA8">
        <w:rPr>
          <w:color w:val="000000"/>
          <w:spacing w:val="3"/>
          <w:sz w:val="28"/>
          <w:szCs w:val="28"/>
        </w:rPr>
        <w:t>ациентом, мероприятиям по уходу.</w:t>
      </w:r>
    </w:p>
    <w:p w:rsidR="00413887" w:rsidRPr="00A2594E" w:rsidRDefault="00413887" w:rsidP="00236B96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  <w:r w:rsidRPr="00A2594E">
        <w:rPr>
          <w:color w:val="000000"/>
          <w:spacing w:val="3"/>
          <w:sz w:val="28"/>
          <w:szCs w:val="28"/>
        </w:rPr>
        <w:t> </w:t>
      </w:r>
    </w:p>
    <w:p w:rsidR="00413887" w:rsidRPr="00A2594E" w:rsidRDefault="00413887" w:rsidP="00A2594E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3"/>
          <w:sz w:val="28"/>
          <w:szCs w:val="28"/>
        </w:rPr>
      </w:pPr>
    </w:p>
    <w:sectPr w:rsidR="00413887" w:rsidRPr="00A2594E" w:rsidSect="00D4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0EC2"/>
    <w:rsid w:val="00236B96"/>
    <w:rsid w:val="00413887"/>
    <w:rsid w:val="00541590"/>
    <w:rsid w:val="005A6EA8"/>
    <w:rsid w:val="00A2594E"/>
    <w:rsid w:val="00AA4C5D"/>
    <w:rsid w:val="00B37DCB"/>
    <w:rsid w:val="00CA6858"/>
    <w:rsid w:val="00D23EEB"/>
    <w:rsid w:val="00D45101"/>
    <w:rsid w:val="00E60EC2"/>
    <w:rsid w:val="00E97731"/>
    <w:rsid w:val="00F9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1"/>
  </w:style>
  <w:style w:type="paragraph" w:styleId="2">
    <w:name w:val="heading 2"/>
    <w:basedOn w:val="a"/>
    <w:link w:val="20"/>
    <w:uiPriority w:val="9"/>
    <w:qFormat/>
    <w:rsid w:val="00CA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7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2020-02-11T11:36:00Z</dcterms:created>
  <dcterms:modified xsi:type="dcterms:W3CDTF">2020-02-11T15:13:00Z</dcterms:modified>
</cp:coreProperties>
</file>