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9D" w:rsidRPr="00C92C74" w:rsidRDefault="001A549D" w:rsidP="002163E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color w:val="000000" w:themeColor="text1"/>
          <w:sz w:val="16"/>
          <w:szCs w:val="16"/>
          <w:u w:val="single"/>
          <w:lang w:eastAsia="ru-RU"/>
        </w:rPr>
      </w:pPr>
      <w:r w:rsidRPr="00C92C74">
        <w:rPr>
          <w:rFonts w:ascii="Arial" w:eastAsia="Times New Roman" w:hAnsi="Arial" w:cs="Arial"/>
          <w:vanish/>
          <w:color w:val="000000" w:themeColor="text1"/>
          <w:sz w:val="16"/>
          <w:szCs w:val="16"/>
          <w:u w:val="single"/>
          <w:lang w:eastAsia="ru-RU"/>
        </w:rPr>
        <w:t>Начало формы</w:t>
      </w:r>
    </w:p>
    <w:p w:rsidR="001A549D" w:rsidRPr="00C92C74" w:rsidRDefault="001A549D" w:rsidP="002163E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ru-RU"/>
        </w:rPr>
        <w:t>Профилактика табак</w:t>
      </w:r>
      <w:r w:rsidR="00131D63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ru-RU"/>
        </w:rPr>
        <w:t>о</w:t>
      </w:r>
      <w:r w:rsidRPr="00C92C74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ru-RU"/>
        </w:rPr>
        <w:t>курения</w:t>
      </w:r>
    </w:p>
    <w:p w:rsidR="001A549D" w:rsidRPr="00C92C74" w:rsidRDefault="001A549D" w:rsidP="002163E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C92C74">
        <w:rPr>
          <w:rFonts w:ascii="Arial" w:eastAsia="Times New Roman" w:hAnsi="Arial" w:cs="Arial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3429000" cy="1466850"/>
            <wp:effectExtent l="0" t="0" r="0" b="0"/>
            <wp:docPr id="2" name="Рисунок 2" descr="Aplicaciones-para-dejar-de-fumar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licaciones-para-dejar-de-fumar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9D" w:rsidRPr="00C92C74" w:rsidRDefault="001A549D" w:rsidP="002163E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Основные факты</w:t>
      </w:r>
    </w:p>
    <w:p w:rsidR="001A549D" w:rsidRPr="00C92C74" w:rsidRDefault="001A549D" w:rsidP="002163E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Табак убивает до половины употребляющих его людей.</w:t>
      </w:r>
    </w:p>
    <w:p w:rsidR="001A549D" w:rsidRPr="00C92C74" w:rsidRDefault="001A549D" w:rsidP="002163E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Ежегодно табак приводит почти к </w:t>
      </w:r>
      <w:r w:rsidRPr="00C92C7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7 миллионам случаев смерти</w:t>
      </w:r>
      <w:r w:rsidRPr="00C92C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 которых более 6 миллионов случаев происходит среди потребителей и бывших потребителей табака, и более 890 000 — среди некурящих людей, подвергающихся воздействию вторичного табачного дыма. Если не будут приняты срочные меры, число ежегодных случаев смерти к 2030 году может превысить восемь миллионов.</w:t>
      </w:r>
    </w:p>
    <w:p w:rsidR="001A549D" w:rsidRPr="00C92C74" w:rsidRDefault="001A549D" w:rsidP="002163E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Почти 80% из одного миллиарда курильщиков в мире живет в странах с низким и средним уровнем дохода.</w:t>
      </w:r>
    </w:p>
    <w:p w:rsidR="001A549D" w:rsidRPr="00C92C74" w:rsidRDefault="001A549D" w:rsidP="002163E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Основная причина смерти, болезней и обнищания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Употребление табака является одной из самых значительных угроз для здоровья, когда-либо возникавших в мире. Оно ежегодно приводит почти к 7 миллионам случаев смерти, из которых более 6 миллионов случаев происходит среди потребителей и бывших потребителей табака, и более 890 000 — среди некурящих людей, подвергающихся воздействию вторичного табачного дыма.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Почти 80% из более чем одного миллиарда курильщиков в мире живет в странах с низким и средним уровнем дохода, на которые приходится самое тяжелое бремя связанных с табаком болезней и смертности.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некоторых странах дети из бедных семей часто работают на табачных плантациях для того, чтобы обеспечивать доход для семьи. Эти дети особенно уязвимы к "болезни зеленого табака", вызываемой никотином, который впитывается через кожу при обработке влажных табачных листьев.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Вторичный табачный дым убивает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Вторичный табачный дым — это дым, заполняющий рестораны, офисы или другие закрытые помещения, где люди сжигают такие табачные изделия, как сигареты,  и кальяны. В табачном дыме присутствует более 4000 химических веществ, из которых, по меньшей мере, 250 известны как вредные, 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более 50 как канцерогены. 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Безопасного уровня воздействия вторичного табачного дыма не существует.</w:t>
      </w:r>
    </w:p>
    <w:p w:rsidR="001A549D" w:rsidRPr="00C92C74" w:rsidRDefault="001A549D" w:rsidP="002163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Среди взрослых людей вторичный табачный дым вызывает серьезные сердечно - 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</w:t>
      </w:r>
    </w:p>
    <w:p w:rsidR="001A549D" w:rsidRPr="00C92C74" w:rsidRDefault="001A549D" w:rsidP="002163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Почти половина детей регулярно дышат воздухом, загрязненным табачным дымом в местах общественного пользования.</w:t>
      </w:r>
    </w:p>
    <w:p w:rsidR="001A549D" w:rsidRPr="00C92C74" w:rsidRDefault="001A549D" w:rsidP="002163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Вторичный табачный дым является причиной более 890 000 случаев преждевременной смерти в год.</w:t>
      </w:r>
    </w:p>
    <w:p w:rsidR="001A549D" w:rsidRPr="00C92C74" w:rsidRDefault="001A549D" w:rsidP="002163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 2004 году на долю детей приходилось 28% всех случаев смерти, связываемых с вторичным табачным дымом.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Более 1,3 миллиарда человек, или 18% населения мира, защищено всесторонними национальными законами по обеспечению среды, свободной от табачного дыма.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Необходимо, чтобы каждый человек мог дышать воздухом, свободным от табачного дыма. </w:t>
      </w:r>
      <w:proofErr w:type="gramStart"/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Законы по обеспечению</w:t>
      </w:r>
      <w:proofErr w:type="gramEnd"/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1A549D" w:rsidRPr="00C92C74" w:rsidRDefault="001A549D" w:rsidP="002163E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Отказ от курения 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 задавали себе вопрос «Почему Я курю?». Неужели чтобы успокоиться, отдохнуть, снять стресс, расслабиться, сосредоточиться, начать трудный разговор?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Анализируя причины своих привычек, становится ясно, что мы курим, потому что не можем быть спокойны, не мыслим отдыха без перекура, постоянно нервничаем в ожидании чего-то,  не можем сосредоточиться и адекватно общаться без очередной сигареты, или просто не представляем нашей повседневной жизни без сигарет!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курю, потому что не могу не курить!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Оцените, насколько Вы зависимы?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Курю много! Жить не могу без сигареты и думаю об этом постоянно! Это, наверное, зависимость! А можно ли измерить степень своей никотиновой зависимости?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Специальный тест - тест Фагестрема поможет оценить степень никотиновой зависимости: Просто ответьте на вопросы и считайте баллы!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5"/>
        <w:gridCol w:w="2835"/>
        <w:gridCol w:w="1275"/>
      </w:tblGrid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9D" w:rsidRPr="00C92C74" w:rsidRDefault="001A549D" w:rsidP="0021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9D" w:rsidRPr="00C92C74" w:rsidRDefault="001A549D" w:rsidP="0021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49D" w:rsidRPr="00C92C74" w:rsidRDefault="001A549D" w:rsidP="0021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Как скоро после того, как Вы проснулись, Вы выкуриваете 1сигарету?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течение первых 5м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в течение 6-30мин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- 30 мин- 60 мин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более чем 60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Сложно ли для Вас воздержаться от курения в местах, где курение запрещено?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От какой сигареты Вы не можете легко отказаться?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первая утром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все остальные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Сколько сигарет Вы выкуриваете в день?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- 10 или меньше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- 11-12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- 21-30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- 31 и более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Вы курите более часто в первые часы утром, после того, как проснетесь, чем в течение последующего дня?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1A549D" w:rsidRPr="00C92C74" w:rsidTr="001A549D"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Курите ли Вы, если сильно больны и вынуждены находиться в кровати целый день?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</w:t>
            </w:r>
          </w:p>
        </w:tc>
      </w:tr>
    </w:tbl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Итак, сумма баллов</w:t>
      </w: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0-2 - у меня очень слабая зависимость, я справлюсь!</w:t>
      </w: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3-4 - у меня слабая зависимость, может, в самом деле, взять и бросить курить!</w:t>
      </w: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5 - у меня средняя зависимость, надо подумать!</w:t>
      </w: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6-7 - у меня высокая зависимость! Что же делать, надо бежать за помощью!</w:t>
      </w: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8-10 - у меня очень высокая зависимость! Точно надо искать помощь!</w:t>
      </w:r>
    </w:p>
    <w:p w:rsidR="002163E8" w:rsidRDefault="002163E8" w:rsidP="002163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163E8" w:rsidRDefault="002163E8" w:rsidP="002163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163E8" w:rsidRDefault="002163E8" w:rsidP="002163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Вы решили бросить курить? А как это проверить?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Опять считаем баллы!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2"/>
        <w:gridCol w:w="4159"/>
      </w:tblGrid>
      <w:tr w:rsidR="001A549D" w:rsidRPr="00C92C74" w:rsidTr="001A549D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 1. 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Бросили бы я курить, если бы это было легко?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 2. 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Как сильно я хочу бросить курить?</w:t>
            </w:r>
          </w:p>
        </w:tc>
      </w:tr>
      <w:tr w:rsidR="001A549D" w:rsidRPr="00C92C74" w:rsidTr="001A549D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Определенно нет - 0;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Вероятнее всего, нет - 1;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 Возможно, да - 2;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 Вероятнее всего, да - 3;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 Определенно, да - 4.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49D" w:rsidRPr="00C92C74" w:rsidRDefault="001A549D" w:rsidP="0021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Не хочу вообще - 0;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Слабое желание - 1;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 В средней степени - 2;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 Сильное желание - 3;</w:t>
            </w:r>
            <w:r w:rsidRPr="00C92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 Однозначно хочу бросить курить - 4.</w:t>
            </w:r>
          </w:p>
        </w:tc>
      </w:tr>
    </w:tbl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Сумма баллов больше 6 - ура! 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хочу, я могу, я буду бросать курить! Скорей, за помощью, в целях полного отказа от этой пагубной привычки!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Сумма баллов от 4 - 6- да, слабовата мотивация! Но попытаться стоит, хотя бы снизить сначала интенсивность курения, и работать над собой... Надо искать помощь...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Сумма баллов меньше 3 - да, похоже, я совсем еще не готов к таким подвигам! Но делать что-то надо! Может, пока начать меньше курить?!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Бросить курить раз и навсегда!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Надо «завязывать» - бросить курить раз и навсегда!!! Единственный эффективный способ навсегда избавиться от сигарет, и всего вреда, связанного с ними. Другие же бросают, и я смогу!  Резко, дерзко, без отговорок, самообмана и смешных попыток снизить  количество выкуриваемых сигарет или заменить их на так называемые «легкие». Надо только найти метод, который подходит именно мне! Не поможет, попробуем другой!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 у меня не получается резко и сразу, что же мне махнуть рукой и оставаться на всю жизнь курильщиком?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Нет, можно попытаться для начала бросать постепенно, но чтобы потом – </w:t>
      </w:r>
      <w:proofErr w:type="gramStart"/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совсем! Я сделаю это:</w:t>
      </w:r>
    </w:p>
    <w:p w:rsidR="001A549D" w:rsidRPr="00C92C74" w:rsidRDefault="001A549D" w:rsidP="002163E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планировать количество выкуриваемых сигарет на каждый день до окончательного отказа от них;</w:t>
      </w:r>
    </w:p>
    <w:p w:rsidR="001A549D" w:rsidRPr="00C92C74" w:rsidRDefault="001A549D" w:rsidP="002163E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стану уменьшать количество выкуриваемых сигарет каждый день;</w:t>
      </w:r>
    </w:p>
    <w:p w:rsidR="001A549D" w:rsidRPr="00C92C74" w:rsidRDefault="001A549D" w:rsidP="002163E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покупать сигареты не больше одной пачки, заменить марку на менее любимую;</w:t>
      </w:r>
    </w:p>
    <w:p w:rsidR="001A549D" w:rsidRPr="00C92C74" w:rsidRDefault="001A549D" w:rsidP="002163E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прятать сигареты в необычные места или отдавать их кому-нибудь на хранение, чтобы каждый раз приходилось их искать, просить, когда захочется курить.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Бросить курить: с чего начать?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Попробую разобраться, почему я курю.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Попробую разобраться, сколько я курю: сколько сигарет в день, одну, полторы или две пачки, сколько из них «по делу», а сколько автоматически.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контролировать свои привычки, разберусь, какие рутинные действия автоматически сопровождаются выкуриванием сигареты.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перекладывать сигареты на новое место, вдалеке от зажигалки, чтобы вдруг не закурить  «автоматически»</w:t>
      </w:r>
      <w:proofErr w:type="gramStart"/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обходить стороной компании курящих и прокуренные помещения.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Соберусь, и, наконец, назначу день полного отказа от курения - в выходные, или в свой день рождения? С другой стороны, в день рождения придется выпить, а это может расстроить планы бросить курить.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 остерегаться ненужных стимулов закурить - алкоголь, кофе.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Расскажу родным, их поддержка не помешает.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Променяю сигареты на что-нибудь не менее приятное, но полезное, что поможет занять время, руки и рот.</w:t>
      </w:r>
    </w:p>
    <w:p w:rsidR="001A549D" w:rsidRPr="00C92C74" w:rsidRDefault="001A549D" w:rsidP="002163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Буду больше бывать на открытом воздухе, начну бегать по утрам, или в другое время, гулять. Кстати, давно собирался записаться в тренажерный зал. Думаю, время пришло!</w:t>
      </w:r>
    </w:p>
    <w:p w:rsidR="00131D63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Куда пойти, что делать?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Есть множество способов отказа от курения, какой выбрать?</w:t>
      </w:r>
    </w:p>
    <w:p w:rsidR="001A549D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Сам: собрался, решил, бросил. Дешево и сердито. Но не всегда и не для всех применим.</w:t>
      </w:r>
    </w:p>
    <w:p w:rsidR="00C92C74" w:rsidRPr="00C92C74" w:rsidRDefault="00C92C74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Пройти Диспансеризацию во</w:t>
      </w:r>
      <w:r w:rsidRPr="00C92C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время.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 с</w:t>
      </w:r>
      <w:bookmarkStart w:id="0" w:name="_GoBack"/>
      <w:bookmarkEnd w:id="0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воей поликлинике по месту жительства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Спорт: очень полезное занятие: и приятная альтернатива курению - способен предупредить тягу к курению, депрессивные состояния, нервозность, стрессовые ситуации, прибавку в весе,  и поэтому помогает предупреждать рецидивы курения и повысить самооценку.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помощью врача: врач порекомендует, расскажет, поможет и поддержит...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Индивидуально или в группе: психологическая поддержка - индивидуальная или групповая помогает в отказе от курения. Часто в сочетании с лекарствами.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Гипноз: возможно, помогает, хотя нет убедительных данных. Может найти что-нибудь другое?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Лекарства: есть такие, но лучше, чтобы их рекомендовал и назначил врач. Некоторые лекарственные препараты в виде пластырей, ингаляторов и жевательных резинок содержат никотин и призваны частично восполнять его запасы в организме уже бывшего курильщика,  чтобы тот не так сильно переживал синдром отмены сигарет.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Другие лекарства ведут себя как никотин и также призваны снижать тягу к курению.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лекарства: иголки, электромагнитные волны, электропунктура - все это хорошо, все работает, помогает преодолеть синдром отмены, а порой, и предупредить его.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методы хороши, если есть желание и твердая воля к победе!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Свершилось! Что дальше?</w:t>
      </w:r>
    </w:p>
    <w:p w:rsidR="001A549D" w:rsidRPr="00C92C74" w:rsidRDefault="001A549D" w:rsidP="002163E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Похоже, первые дни после отказа от курения - самые тяжелые.</w:t>
      </w:r>
    </w:p>
    <w:p w:rsidR="001A549D" w:rsidRPr="00C92C74" w:rsidRDefault="001A549D" w:rsidP="002163E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Приходится заглушать желание курить, мне советуют:</w:t>
      </w:r>
    </w:p>
    <w:p w:rsidR="001A549D" w:rsidRPr="00C92C74" w:rsidRDefault="001A549D" w:rsidP="002163E8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питаться дробно,</w:t>
      </w:r>
    </w:p>
    <w:p w:rsidR="001A549D" w:rsidRPr="00C92C74" w:rsidRDefault="001A549D" w:rsidP="002163E8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есть фруктов и овощей,</w:t>
      </w:r>
    </w:p>
    <w:p w:rsidR="001A549D" w:rsidRPr="00C92C74" w:rsidRDefault="001A549D" w:rsidP="002163E8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пить соки и воду,</w:t>
      </w:r>
    </w:p>
    <w:p w:rsidR="001A549D" w:rsidRPr="00C92C74" w:rsidRDefault="001A549D" w:rsidP="002163E8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проводить времени на свежем воздухе.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Тогда организм освободится от никотина  и его вредных действий.</w:t>
      </w:r>
    </w:p>
    <w:p w:rsidR="001A549D" w:rsidRPr="00C92C74" w:rsidRDefault="001A549D" w:rsidP="002163E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Может усилиться кашель, но скоро пройдет.</w:t>
      </w:r>
    </w:p>
    <w:p w:rsidR="001A549D" w:rsidRPr="00C92C74" w:rsidRDefault="001A549D" w:rsidP="002163E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сильной тяге к курению всегда можно обратиться к врачу.</w:t>
      </w:r>
    </w:p>
    <w:p w:rsidR="001A549D" w:rsidRPr="00C92C74" w:rsidRDefault="001A549D" w:rsidP="002163E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Сорвался, не выдержал, - к нему же! И не падать духом! Некоторым нужно несколько попыток, некоторым - еще больше!</w:t>
      </w:r>
    </w:p>
    <w:p w:rsidR="001A549D" w:rsidRPr="00C92C74" w:rsidRDefault="001A549D" w:rsidP="002163E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Надо просто понять причину срыва и не повторять ошибок...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Я принял решение отказаться от курения, и я это сделал!</w:t>
      </w:r>
    </w:p>
    <w:p w:rsidR="001A549D" w:rsidRPr="00C92C74" w:rsidRDefault="001A549D" w:rsidP="002163E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2C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Методические материалы:</w:t>
      </w:r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Табачное зелье. О том, что нас губит</w:t>
        </w:r>
      </w:hyperlink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8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Беременность и курение</w:t>
        </w:r>
      </w:hyperlink>
      <w:r w:rsidR="001A549D" w:rsidRPr="00C92C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9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Бросай курить самостоятельно </w:t>
        </w:r>
      </w:hyperlink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10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Осторожно, электронные сигареты</w:t>
        </w:r>
      </w:hyperlink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11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Что мешает бросить курить</w:t>
        </w:r>
        <w:proofErr w:type="gramStart"/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?</w:t>
        </w:r>
        <w:proofErr w:type="gramEnd"/>
      </w:hyperlink>
    </w:p>
    <w:p w:rsidR="001A549D" w:rsidRPr="00C92C74" w:rsidRDefault="00E66074" w:rsidP="002163E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12" w:history="1">
        <w:r w:rsidR="001A549D" w:rsidRPr="00C92C74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Табачные компании затягивают в свои сети </w:t>
        </w:r>
      </w:hyperlink>
    </w:p>
    <w:p w:rsidR="00131D63" w:rsidRDefault="00131D63" w:rsidP="002163E8">
      <w:pPr>
        <w:spacing w:after="0"/>
        <w:jc w:val="both"/>
        <w:rPr>
          <w:color w:val="000000" w:themeColor="text1"/>
        </w:rPr>
      </w:pPr>
      <w:r>
        <w:tab/>
      </w:r>
    </w:p>
    <w:p w:rsidR="00131D63" w:rsidRPr="002163E8" w:rsidRDefault="00131D63" w:rsidP="002163E8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63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Врач терапевт</w:t>
      </w:r>
    </w:p>
    <w:p w:rsidR="00392CE8" w:rsidRPr="002163E8" w:rsidRDefault="00131D63" w:rsidP="002163E8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63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Абаскулиев Р. Э.</w:t>
      </w:r>
    </w:p>
    <w:sectPr w:rsidR="00392CE8" w:rsidRPr="002163E8" w:rsidSect="00B4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55F"/>
    <w:multiLevelType w:val="multilevel"/>
    <w:tmpl w:val="6A7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B4699"/>
    <w:multiLevelType w:val="multilevel"/>
    <w:tmpl w:val="1C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659DD"/>
    <w:multiLevelType w:val="multilevel"/>
    <w:tmpl w:val="5A2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47857"/>
    <w:multiLevelType w:val="multilevel"/>
    <w:tmpl w:val="F210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D010A"/>
    <w:multiLevelType w:val="multilevel"/>
    <w:tmpl w:val="315A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67EFB"/>
    <w:multiLevelType w:val="multilevel"/>
    <w:tmpl w:val="7E1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67C6D"/>
    <w:multiLevelType w:val="multilevel"/>
    <w:tmpl w:val="88A6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B69B3"/>
    <w:multiLevelType w:val="multilevel"/>
    <w:tmpl w:val="9FFC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9D"/>
    <w:rsid w:val="00131D63"/>
    <w:rsid w:val="001A549D"/>
    <w:rsid w:val="002163E8"/>
    <w:rsid w:val="00392CE8"/>
    <w:rsid w:val="00B45B91"/>
    <w:rsid w:val="00C92C74"/>
    <w:rsid w:val="00E6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1"/>
  </w:style>
  <w:style w:type="paragraph" w:styleId="1">
    <w:name w:val="heading 1"/>
    <w:basedOn w:val="a"/>
    <w:link w:val="10"/>
    <w:uiPriority w:val="9"/>
    <w:qFormat/>
    <w:rsid w:val="001A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54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54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54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54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54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item-text">
    <w:name w:val="menu-item-text"/>
    <w:basedOn w:val="a0"/>
    <w:rsid w:val="001A549D"/>
  </w:style>
  <w:style w:type="paragraph" w:styleId="a4">
    <w:name w:val="Normal (Web)"/>
    <w:basedOn w:val="a"/>
    <w:uiPriority w:val="99"/>
    <w:unhideWhenUsed/>
    <w:rsid w:val="001A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49D"/>
    <w:rPr>
      <w:b/>
      <w:bCs/>
    </w:rPr>
  </w:style>
  <w:style w:type="character" w:customStyle="1" w:styleId="form-itemtitle">
    <w:name w:val="form-item__title"/>
    <w:basedOn w:val="a0"/>
    <w:rsid w:val="001A549D"/>
  </w:style>
  <w:style w:type="character" w:customStyle="1" w:styleId="no-more">
    <w:name w:val="no-more"/>
    <w:basedOn w:val="a0"/>
    <w:rsid w:val="001A549D"/>
  </w:style>
  <w:style w:type="character" w:customStyle="1" w:styleId="align-elem">
    <w:name w:val="align-elem"/>
    <w:basedOn w:val="a0"/>
    <w:rsid w:val="001A549D"/>
  </w:style>
  <w:style w:type="character" w:customStyle="1" w:styleId="copyright">
    <w:name w:val="copyright"/>
    <w:basedOn w:val="a0"/>
    <w:rsid w:val="001A549D"/>
  </w:style>
  <w:style w:type="paragraph" w:styleId="a6">
    <w:name w:val="Balloon Text"/>
    <w:basedOn w:val="a"/>
    <w:link w:val="a7"/>
    <w:uiPriority w:val="99"/>
    <w:semiHidden/>
    <w:unhideWhenUsed/>
    <w:rsid w:val="001A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54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54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54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54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54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item-text">
    <w:name w:val="menu-item-text"/>
    <w:basedOn w:val="a0"/>
    <w:rsid w:val="001A549D"/>
  </w:style>
  <w:style w:type="paragraph" w:styleId="a4">
    <w:name w:val="Normal (Web)"/>
    <w:basedOn w:val="a"/>
    <w:uiPriority w:val="99"/>
    <w:unhideWhenUsed/>
    <w:rsid w:val="001A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49D"/>
    <w:rPr>
      <w:b/>
      <w:bCs/>
    </w:rPr>
  </w:style>
  <w:style w:type="character" w:customStyle="1" w:styleId="form-itemtitle">
    <w:name w:val="form-item__title"/>
    <w:basedOn w:val="a0"/>
    <w:rsid w:val="001A549D"/>
  </w:style>
  <w:style w:type="character" w:customStyle="1" w:styleId="no-more">
    <w:name w:val="no-more"/>
    <w:basedOn w:val="a0"/>
    <w:rsid w:val="001A549D"/>
  </w:style>
  <w:style w:type="character" w:customStyle="1" w:styleId="align-elem">
    <w:name w:val="align-elem"/>
    <w:basedOn w:val="a0"/>
    <w:rsid w:val="001A549D"/>
  </w:style>
  <w:style w:type="character" w:customStyle="1" w:styleId="copyright">
    <w:name w:val="copyright"/>
    <w:basedOn w:val="a0"/>
    <w:rsid w:val="001A549D"/>
  </w:style>
  <w:style w:type="paragraph" w:styleId="a6">
    <w:name w:val="Balloon Text"/>
    <w:basedOn w:val="a"/>
    <w:link w:val="a7"/>
    <w:uiPriority w:val="99"/>
    <w:semiHidden/>
    <w:unhideWhenUsed/>
    <w:rsid w:val="001A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2432">
                              <w:marLeft w:val="0"/>
                              <w:marRight w:val="0"/>
                              <w:marTop w:val="33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69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5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4047">
                              <w:marLeft w:val="3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751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45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7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1246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3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486420">
                                      <w:marLeft w:val="30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2374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0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4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7501">
                      <w:marLeft w:val="0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6750">
                          <w:marLeft w:val="0"/>
                          <w:marRight w:val="0"/>
                          <w:marTop w:val="33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2909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13" w:color="auto"/>
                                <w:right w:val="single" w:sz="2" w:space="0" w:color="auto"/>
                              </w:divBdr>
                            </w:div>
                            <w:div w:id="15903071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72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3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55025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9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1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86333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1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09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9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6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4454">
                          <w:marLeft w:val="615"/>
                          <w:marRight w:val="0"/>
                          <w:marTop w:val="57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0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auto"/>
                                <w:left w:val="single" w:sz="2" w:space="8" w:color="auto"/>
                                <w:bottom w:val="single" w:sz="6" w:space="14" w:color="auto"/>
                                <w:right w:val="single" w:sz="2" w:space="0" w:color="auto"/>
                              </w:divBdr>
                              <w:divsChild>
                                <w:div w:id="514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24115">
                              <w:marLeft w:val="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9029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673419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239898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9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545962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7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2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2880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128805">
                  <w:marLeft w:val="0"/>
                  <w:marRight w:val="0"/>
                  <w:marTop w:val="0"/>
                  <w:marBottom w:val="0"/>
                  <w:divBdr>
                    <w:top w:val="single" w:sz="6" w:space="23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2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8528">
                          <w:marLeft w:val="0"/>
                          <w:marRight w:val="0"/>
                          <w:marTop w:val="75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209">
                          <w:marLeft w:val="195"/>
                          <w:marRight w:val="0"/>
                          <w:marTop w:val="66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2959">
                          <w:marLeft w:val="1155"/>
                          <w:marRight w:val="0"/>
                          <w:marTop w:val="70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51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9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83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7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705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5227">
                                                          <w:marLeft w:val="16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2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2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7996">
                          <w:marLeft w:val="900"/>
                          <w:marRight w:val="0"/>
                          <w:marTop w:val="66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068">
              <w:marLeft w:val="0"/>
              <w:marRight w:val="-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97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896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90439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PGp/msXMnEt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LQkK/hQtryRGfm" TargetMode="External"/><Relationship Id="rId12" Type="http://schemas.openxmlformats.org/officeDocument/2006/relationships/hyperlink" Target="https://cloud.mail.ru/public/M7KT/8oXTNwe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Cu9Q/JgSjPgWqq" TargetMode="External"/><Relationship Id="rId5" Type="http://schemas.openxmlformats.org/officeDocument/2006/relationships/hyperlink" Target="http://gbuzrkkrnd.ru/thumb/2/T6iBVUf4SxOX2EnJ2G3Lmg/580r450/d/aplicaciones-para-dejar-de-fumar1.jpg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cloud.mail.ru/public/7287/cra8eVbZ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w61/UCe3ys6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кабинет</dc:creator>
  <cp:lastModifiedBy>Гвоздев</cp:lastModifiedBy>
  <cp:revision>3</cp:revision>
  <dcterms:created xsi:type="dcterms:W3CDTF">2019-08-29T07:07:00Z</dcterms:created>
  <dcterms:modified xsi:type="dcterms:W3CDTF">2019-08-29T08:14:00Z</dcterms:modified>
</cp:coreProperties>
</file>