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3B" w:rsidRDefault="00E6583B" w:rsidP="00E82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014">
        <w:rPr>
          <w:rFonts w:ascii="Times New Roman" w:hAnsi="Times New Roman"/>
          <w:b/>
          <w:sz w:val="28"/>
          <w:szCs w:val="28"/>
        </w:rPr>
        <w:t>Рентгенологическая диагностика остеохондроза позвоночника.</w:t>
      </w:r>
    </w:p>
    <w:p w:rsidR="00E6583B" w:rsidRPr="00D90014" w:rsidRDefault="00E6583B" w:rsidP="00E82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Позвоночник называют «несущей конструкцией» человеческого тела. Он является опорой для всего скелета, отвечает за двигательные функции, защищает спинной мозг. Поэтому очень важно, чтобы позвоночник был в норме. Узнать о его состоянии помогут современные методы диагностики.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Остеохондроз позвоночника относится к дегенеративно-дистрофическим заболеваниям. Основу дегенеративно-дистрофических изменений (ДДИ) позвоночника составляют изменения межпозвонкового диска, которые начинаются с постепенной дегидратации его ядра. Одновременно с этим в фиброзном кольце появляются микротрещины, разрывы. Через них выпадают части пульпозного ядра, образуя грыжу. Участки диска, выпавшие в просвет позвоночного канала и в межпозвонковые отверстия, сдавливают содержимое дурального мешка, вызывая клиническую картину компрессии спинного мозга или, значительно чаще, вторичного радикулита.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последние годы значительно возросла роль рентгенологического исследования при остеохондрозе позвоночника. Каждый отдел позвоночника исследуется отдельно для лучшей информативности.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Базовым методом исследования позвоночника является спондилография в двух взаимноперпендикулярных проекциях – в прямой и боковой.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этого, с целью исключения спондилолистеза (смещение вышележащего позвонка по отношению к нижележащему) производят спондилографию с функциональными пробами (наклоны вперед, назад). При этом может оказаться, что смещенный позвонок не меняет положения, что свидетельствует о стабильном смещении, чаще обусловленном фиброзным сращением, блокирующим систем</w:t>
      </w: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ные позвонки. В других случаях смещенный позвонок изменяет положение, еще более смещаясь, или возвращаясь к нормальной позиции, или перемещаясь в другую сторону. Даже при небольших смещениях деформируются межпозвонковые отверстия, в результате чего создаются стесненные условия для позвонков, нервов и сосудов, проходящих через них. При движениях позвоночника могут травмироваться корешки нервов, сосуды, оболочки спинного мозга, связки, что приводит к неврологическим расстройствам, а развившийся в ответ на травму отек может способствовать их длительному течению.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рентгенологические признаки остеохондроза: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-патологическая подвижность позвонков;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-смещение тел позвонков;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-обызвествление диска (отложение солей);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-равномерное сужение межпозвонковой щели в поясничном и шейном отделах, а в грудном отделе сужение клиновидное;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-образование остеофитов (краевых разрастаний);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-образование на границе с пораженным диском уплотнения (краевого склероза).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сожалению, метод классической спондилографии малоинформативен и способен визуализировать патологию только на начальной стадии. Затем требуется уточнение при помощи современных томографических исследований.</w:t>
      </w: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Остеохондроз на КТ проявляется, в принципе, так же, как и на рентгенограммах, за исключением того факта, что при компьютерной томографии возможно визуализировать диск. 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к основным признакам остеохондроза на КТ относятся: снижение высоты диска (уже – самого межпозвонкового диска, а не пространства, занимаемого им, как на рентгенографии); изменение структуры диска (в виде «вакуум-эффекта», когда в структуре диска визуализируется газ – его можно заметить очень четко). Можно также визуализировать протрузии и экструзии (собственно грыжи) дисков в виде выбуханий контура, направленных в ту или иную сторону. Также можно визуализировать изменения тел позвонков и суставных отростков (что при «стандартной» рентгенографии сделать гораздо сложнее). Если у пациента имеется деформирующий артроз дугоотростчатых суставов, он проявляется в виде сужения суставной щели этих суставов, деформации и склерозирования суставных поверхностей, а также деформирующих суставные отростки костных разрастаний, выраженных в различной степени.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Западе МРТ при остеохондрозе давно признается эталоном функциональной диагностики. Метод помогает найти изменения в структуре позвоночника даже в тех ситуациях, когда другие технологии не дали результата. Проведение МРТ дает информацию о малейших отклонениях от нормы. Кроме структурных изменений МРТ при остеохондрозе позвоночника способна показать также опухоли и новообразования в структуре позвоночного столба. Особенно распространено использование скрининга в нейрохирургической практике на этапе планирования оперативных вмешательств.</w:t>
      </w: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Снимок МРТ при остеохондрозе четко показывает корешки нервных окончаний, структуру межпозвоночных дисков, сосудистые образования. Становится видимой их целостность, места зажимов и деформаций. Проведение МРТ позволяет выявить распределение нагрузки на исследуемую зону, обнаружить грыжу и иные сопутствующие изменения.</w:t>
      </w: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существующие методы обследования позвоночника позволяют доктору поставить диагноз. Однако КТ и МРТ, в отличие от рентгенографии, дают более детальную клиническую картину, отображая множество нюансов, которых не дает обычный рентгеновский снимок. Поэтому при серьезных проблемах с позвоночником лучше отдать предпочтение этим методам обследования. Если же сравнивать информативность КТ и МРТ, то первый метод для изучения позвоночника врачи считают более точным. МРТ же незаменима при исследовании состояния хрящей, например, при диагностировании межпозвоночной грыжи. С точки зрения безопасности КТ проигрывает абсолютно безвредной МРТ. Однако, справедливости ради, следует сказать, что в современных компьютерных томографах доза облучения кране незначительна.</w:t>
      </w:r>
    </w:p>
    <w:p w:rsidR="00E6583B" w:rsidRPr="00D90014" w:rsidRDefault="00E6583B" w:rsidP="00E82CFE">
      <w:pPr>
        <w:spacing w:after="0"/>
        <w:jc w:val="both"/>
        <w:rPr>
          <w:rFonts w:ascii="Times New Roman" w:hAnsi="Times New Roman"/>
          <w:color w:val="040404"/>
          <w:sz w:val="28"/>
          <w:szCs w:val="28"/>
          <w:shd w:val="clear" w:color="auto" w:fill="FFFFFF"/>
        </w:rPr>
      </w:pPr>
    </w:p>
    <w:p w:rsidR="00E6583B" w:rsidRPr="00D90014" w:rsidRDefault="00E6583B" w:rsidP="00E82CFE">
      <w:pPr>
        <w:spacing w:after="0"/>
        <w:jc w:val="both"/>
        <w:rPr>
          <w:rFonts w:ascii="Times New Roman" w:hAnsi="Times New Roman"/>
          <w:color w:val="040404"/>
          <w:sz w:val="28"/>
          <w:szCs w:val="28"/>
          <w:shd w:val="clear" w:color="auto" w:fill="FFFFFF"/>
        </w:rPr>
      </w:pPr>
    </w:p>
    <w:p w:rsidR="00E6583B" w:rsidRPr="00C072A1" w:rsidRDefault="00E6583B" w:rsidP="00E82CF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2A1">
        <w:rPr>
          <w:rFonts w:ascii="Times New Roman" w:hAnsi="Times New Roman"/>
          <w:color w:val="000000"/>
          <w:spacing w:val="2"/>
          <w:sz w:val="28"/>
          <w:szCs w:val="28"/>
          <w:shd w:val="clear" w:color="auto" w:fill="F8F8F8"/>
        </w:rPr>
        <w:t xml:space="preserve"> </w:t>
      </w:r>
    </w:p>
    <w:p w:rsidR="00E6583B" w:rsidRPr="00D90014" w:rsidRDefault="00E6583B" w:rsidP="00E82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6583B" w:rsidRPr="00C072A1" w:rsidRDefault="00E6583B" w:rsidP="00E82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6583B" w:rsidRPr="00C072A1" w:rsidRDefault="00E6583B" w:rsidP="00E82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014">
        <w:rPr>
          <w:rFonts w:ascii="Times New Roman" w:hAnsi="Times New Roman"/>
          <w:b/>
          <w:color w:val="3C3C3C"/>
          <w:sz w:val="28"/>
          <w:szCs w:val="28"/>
          <w:lang w:eastAsia="ru-RU"/>
        </w:rPr>
        <w:t xml:space="preserve">                 </w:t>
      </w:r>
    </w:p>
    <w:p w:rsidR="00E6583B" w:rsidRPr="00D90014" w:rsidRDefault="00E6583B" w:rsidP="00E82CFE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hAnsi="Arial" w:cs="Arial"/>
          <w:color w:val="323232"/>
          <w:sz w:val="28"/>
          <w:szCs w:val="28"/>
          <w:lang w:eastAsia="ru-RU"/>
        </w:rPr>
      </w:pPr>
    </w:p>
    <w:p w:rsidR="00E6583B" w:rsidRPr="00D90014" w:rsidRDefault="00E6583B" w:rsidP="00E82CFE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hAnsi="Arial" w:cs="Arial"/>
          <w:color w:val="323232"/>
          <w:sz w:val="28"/>
          <w:szCs w:val="28"/>
          <w:lang w:eastAsia="ru-RU"/>
        </w:rPr>
      </w:pPr>
    </w:p>
    <w:p w:rsidR="00E6583B" w:rsidRPr="00C072A1" w:rsidRDefault="00E6583B" w:rsidP="00E82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6583B" w:rsidRPr="00C072A1" w:rsidRDefault="00E6583B" w:rsidP="00E82CFE">
      <w:pPr>
        <w:pStyle w:val="NormalWeb"/>
        <w:shd w:val="clear" w:color="auto" w:fill="FFFFFF"/>
        <w:spacing w:before="0" w:beforeAutospacing="0" w:after="0" w:afterAutospacing="0"/>
        <w:ind w:left="313"/>
        <w:jc w:val="both"/>
        <w:textAlignment w:val="baseline"/>
        <w:rPr>
          <w:color w:val="000000"/>
          <w:sz w:val="28"/>
          <w:szCs w:val="28"/>
        </w:rPr>
      </w:pPr>
    </w:p>
    <w:p w:rsidR="00E6583B" w:rsidRPr="00D90014" w:rsidRDefault="00E6583B" w:rsidP="00E82CFE">
      <w:pPr>
        <w:pStyle w:val="NormalWeb"/>
        <w:shd w:val="clear" w:color="auto" w:fill="FFFFFF"/>
        <w:spacing w:before="0" w:beforeAutospacing="0" w:after="0" w:afterAutospacing="0"/>
        <w:ind w:left="313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E6583B" w:rsidRPr="00D90014" w:rsidRDefault="00E6583B" w:rsidP="00E82C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6583B" w:rsidRPr="00D90014" w:rsidSect="00E3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AF"/>
    <w:multiLevelType w:val="multilevel"/>
    <w:tmpl w:val="2176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D1CDF"/>
    <w:multiLevelType w:val="multilevel"/>
    <w:tmpl w:val="780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83747"/>
    <w:multiLevelType w:val="multilevel"/>
    <w:tmpl w:val="FB14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387"/>
    <w:rsid w:val="000268AC"/>
    <w:rsid w:val="00044F07"/>
    <w:rsid w:val="001E2E2E"/>
    <w:rsid w:val="00231382"/>
    <w:rsid w:val="00233A65"/>
    <w:rsid w:val="002B0441"/>
    <w:rsid w:val="002F57FC"/>
    <w:rsid w:val="00313387"/>
    <w:rsid w:val="003830BD"/>
    <w:rsid w:val="003C4795"/>
    <w:rsid w:val="00441393"/>
    <w:rsid w:val="00490298"/>
    <w:rsid w:val="00497054"/>
    <w:rsid w:val="004D5D76"/>
    <w:rsid w:val="0050770E"/>
    <w:rsid w:val="00552C5B"/>
    <w:rsid w:val="005B50EF"/>
    <w:rsid w:val="00646018"/>
    <w:rsid w:val="00652ACC"/>
    <w:rsid w:val="007443C4"/>
    <w:rsid w:val="00776E2B"/>
    <w:rsid w:val="008003B8"/>
    <w:rsid w:val="00826CCA"/>
    <w:rsid w:val="00834D61"/>
    <w:rsid w:val="008B254E"/>
    <w:rsid w:val="00922236"/>
    <w:rsid w:val="00AC579A"/>
    <w:rsid w:val="00B77DFE"/>
    <w:rsid w:val="00C072A1"/>
    <w:rsid w:val="00C1298B"/>
    <w:rsid w:val="00C87C5C"/>
    <w:rsid w:val="00CB186F"/>
    <w:rsid w:val="00D90014"/>
    <w:rsid w:val="00DA69D9"/>
    <w:rsid w:val="00E33A1A"/>
    <w:rsid w:val="00E6583B"/>
    <w:rsid w:val="00E82CFE"/>
    <w:rsid w:val="00E87E47"/>
    <w:rsid w:val="00F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13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">
    <w:name w:val="num"/>
    <w:basedOn w:val="DefaultParagraphFont"/>
    <w:uiPriority w:val="99"/>
    <w:rsid w:val="00233A6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077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3</Pages>
  <Words>816</Words>
  <Characters>4652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DVT</cp:lastModifiedBy>
  <cp:revision>25</cp:revision>
  <dcterms:created xsi:type="dcterms:W3CDTF">2019-10-17T18:08:00Z</dcterms:created>
  <dcterms:modified xsi:type="dcterms:W3CDTF">2019-11-15T12:19:00Z</dcterms:modified>
</cp:coreProperties>
</file>