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A" w:rsidRPr="00EE79FA" w:rsidRDefault="00EE79FA" w:rsidP="00EE79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79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FD5C4C" w:rsidRPr="00EE79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индром </w:t>
      </w:r>
      <w:proofErr w:type="spellStart"/>
      <w:r w:rsidR="00FD5C4C" w:rsidRPr="00EE79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карпального</w:t>
      </w:r>
      <w:proofErr w:type="spellEnd"/>
      <w:r w:rsidR="00FD5C4C" w:rsidRPr="00EE79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канала.</w:t>
      </w:r>
    </w:p>
    <w:p w:rsidR="00FD5C4C" w:rsidRPr="00EE79FA" w:rsidRDefault="00FD5C4C" w:rsidP="00EE79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79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Причины возникновения, особенности диагностики.</w:t>
      </w:r>
    </w:p>
    <w:p w:rsidR="00EE79FA" w:rsidRPr="00EE79FA" w:rsidRDefault="00EE79FA" w:rsidP="00EE79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5C4C" w:rsidRPr="00EE79FA" w:rsidRDefault="00FD5C4C" w:rsidP="00EE79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Синдром </w:t>
      </w:r>
      <w:proofErr w:type="spellStart"/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карпального</w:t>
      </w:r>
      <w:proofErr w:type="spellEnd"/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канала возникает в результате следующих причин:</w:t>
      </w:r>
    </w:p>
    <w:p w:rsidR="00FD5C4C" w:rsidRPr="00EE79FA" w:rsidRDefault="00FD5C4C" w:rsidP="00EE79FA">
      <w:pPr>
        <w:numPr>
          <w:ilvl w:val="0"/>
          <w:numId w:val="1"/>
        </w:numPr>
        <w:spacing w:after="0" w:line="376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Профессиональные факторы. Патология возникает у лиц, которые выполняют постоянную работу руками: пианисты, художники, компьютерщики.</w:t>
      </w:r>
    </w:p>
    <w:p w:rsidR="00FD5C4C" w:rsidRPr="00EE79FA" w:rsidRDefault="00FD5C4C" w:rsidP="00EE79FA">
      <w:pPr>
        <w:numPr>
          <w:ilvl w:val="0"/>
          <w:numId w:val="1"/>
        </w:numPr>
        <w:spacing w:after="0" w:line="376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изменения. Недуг возникает чаще у женщин в возрасте 50–55 лет.</w:t>
      </w:r>
    </w:p>
    <w:p w:rsidR="00FD5C4C" w:rsidRPr="00EE79FA" w:rsidRDefault="00FD5C4C" w:rsidP="00EE79FA">
      <w:pPr>
        <w:numPr>
          <w:ilvl w:val="0"/>
          <w:numId w:val="1"/>
        </w:numPr>
        <w:spacing w:after="0" w:line="376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Отёк в области </w:t>
      </w:r>
      <w:proofErr w:type="spellStart"/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карпального</w:t>
      </w:r>
      <w:proofErr w:type="spellEnd"/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канала в результате травмы предплечья.</w:t>
      </w:r>
    </w:p>
    <w:p w:rsidR="00FD5C4C" w:rsidRPr="00EE79FA" w:rsidRDefault="00FD5C4C" w:rsidP="00EE79FA">
      <w:pPr>
        <w:numPr>
          <w:ilvl w:val="0"/>
          <w:numId w:val="1"/>
        </w:numPr>
        <w:spacing w:after="0" w:line="376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Гормональная перестройка при беременности. При этом происходит задержка жидкости в оболочках мышечных сухожилий кисти.</w:t>
      </w:r>
    </w:p>
    <w:p w:rsidR="00FD5C4C" w:rsidRPr="00EE79FA" w:rsidRDefault="00FD5C4C" w:rsidP="00EE79FA">
      <w:pPr>
        <w:numPr>
          <w:ilvl w:val="0"/>
          <w:numId w:val="1"/>
        </w:numPr>
        <w:spacing w:after="0" w:line="376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Наследственная предрасположенность.</w:t>
      </w:r>
    </w:p>
    <w:p w:rsidR="00FD5C4C" w:rsidRPr="00EE79FA" w:rsidRDefault="00FD5C4C" w:rsidP="00EE79FA">
      <w:pPr>
        <w:numPr>
          <w:ilvl w:val="0"/>
          <w:numId w:val="1"/>
        </w:numPr>
        <w:spacing w:after="0" w:line="376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Эндокринные заболевания. К ним относятся сахарный диабет, болезни щитовидной железы, ожирение, гипотиреоз.</w:t>
      </w:r>
    </w:p>
    <w:p w:rsidR="00FD5C4C" w:rsidRPr="00EE79FA" w:rsidRDefault="00FD5C4C" w:rsidP="00EE79FA">
      <w:pPr>
        <w:numPr>
          <w:ilvl w:val="0"/>
          <w:numId w:val="1"/>
        </w:numPr>
        <w:spacing w:after="0" w:line="376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Ревматоидный</w:t>
      </w:r>
      <w:proofErr w:type="spellEnd"/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артрит, артрозы и другие артриты.</w:t>
      </w:r>
    </w:p>
    <w:p w:rsidR="00FD5C4C" w:rsidRPr="00EE79FA" w:rsidRDefault="00FD5C4C" w:rsidP="00EE79FA">
      <w:pPr>
        <w:numPr>
          <w:ilvl w:val="0"/>
          <w:numId w:val="1"/>
        </w:numPr>
        <w:spacing w:after="0" w:line="376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Инфекционные заболевания, приводящие к поражению тканей запястья.</w:t>
      </w:r>
    </w:p>
    <w:p w:rsidR="00FD5C4C" w:rsidRPr="00EE79FA" w:rsidRDefault="00FD5C4C" w:rsidP="00EE79FA">
      <w:pPr>
        <w:numPr>
          <w:ilvl w:val="0"/>
          <w:numId w:val="1"/>
        </w:numPr>
        <w:spacing w:after="0" w:line="376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 и кистозные образования.</w:t>
      </w:r>
    </w:p>
    <w:p w:rsidR="00FD5C4C" w:rsidRPr="00EE79FA" w:rsidRDefault="00FD5C4C" w:rsidP="00EE79FA">
      <w:pPr>
        <w:numPr>
          <w:ilvl w:val="0"/>
          <w:numId w:val="1"/>
        </w:numPr>
        <w:spacing w:after="0" w:line="376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Травмы запястья и кисти: ушибы, вывихи, переломы.</w:t>
      </w:r>
    </w:p>
    <w:p w:rsidR="00FD5C4C" w:rsidRPr="00EE79FA" w:rsidRDefault="00FD5C4C" w:rsidP="00EE79FA">
      <w:pPr>
        <w:numPr>
          <w:ilvl w:val="0"/>
          <w:numId w:val="1"/>
        </w:numPr>
        <w:spacing w:after="0" w:line="376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Системные заболевания соединительной ткани.</w:t>
      </w:r>
    </w:p>
    <w:p w:rsidR="00FD5C4C" w:rsidRPr="00EE79FA" w:rsidRDefault="00FD5C4C" w:rsidP="00EE79FA">
      <w:pPr>
        <w:numPr>
          <w:ilvl w:val="0"/>
          <w:numId w:val="1"/>
        </w:numPr>
        <w:spacing w:after="0" w:line="376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Туберкулёз.</w:t>
      </w:r>
    </w:p>
    <w:p w:rsidR="00FD5C4C" w:rsidRPr="00EE79FA" w:rsidRDefault="00FD5C4C" w:rsidP="00EE79FA">
      <w:pPr>
        <w:spacing w:after="0" w:line="45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Симптомы заболевания</w:t>
      </w:r>
    </w:p>
    <w:p w:rsidR="00FD5C4C" w:rsidRPr="00EE79FA" w:rsidRDefault="00FD5C4C" w:rsidP="00EE79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Синдром </w:t>
      </w:r>
      <w:proofErr w:type="spellStart"/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карпального</w:t>
      </w:r>
      <w:proofErr w:type="spellEnd"/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канала появляется через некоторое время после воздействия повреждающего фактора. Симптомы недуга могут появляться в любое время, принося больному чувство дискомфорта и выраженный болевой синдром. Для поражения </w:t>
      </w:r>
      <w:proofErr w:type="spellStart"/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карпального</w:t>
      </w:r>
      <w:proofErr w:type="spellEnd"/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канала характерны следующие симптомы:</w:t>
      </w:r>
    </w:p>
    <w:p w:rsidR="00FD5C4C" w:rsidRPr="00EE79FA" w:rsidRDefault="00FD5C4C" w:rsidP="00EE79FA">
      <w:pPr>
        <w:numPr>
          <w:ilvl w:val="0"/>
          <w:numId w:val="2"/>
        </w:numPr>
        <w:spacing w:after="0" w:line="376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Прострелы в пальцах. Они непостоянные, возникают периодически на ранних стадиях развития болезни.</w:t>
      </w:r>
    </w:p>
    <w:p w:rsidR="00FD5C4C" w:rsidRPr="00EE79FA" w:rsidRDefault="00FD5C4C" w:rsidP="00EE79FA">
      <w:pPr>
        <w:numPr>
          <w:ilvl w:val="0"/>
          <w:numId w:val="2"/>
        </w:numPr>
        <w:spacing w:after="0" w:line="376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онемения в дистальных отделах руки.</w:t>
      </w:r>
    </w:p>
    <w:p w:rsidR="00FD5C4C" w:rsidRPr="00EE79FA" w:rsidRDefault="00FD5C4C" w:rsidP="00EE79FA">
      <w:pPr>
        <w:numPr>
          <w:ilvl w:val="0"/>
          <w:numId w:val="2"/>
        </w:numPr>
        <w:spacing w:after="0" w:line="376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Ощущение отёчности в руке.</w:t>
      </w:r>
    </w:p>
    <w:p w:rsidR="00FD5C4C" w:rsidRPr="00EE79FA" w:rsidRDefault="00FD5C4C" w:rsidP="00EE79FA">
      <w:pPr>
        <w:numPr>
          <w:ilvl w:val="0"/>
          <w:numId w:val="2"/>
        </w:numPr>
        <w:spacing w:after="0" w:line="376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Болезненность в пальцах в ночное время. Это приводит к нарушению сна у больного. Чтобы облегчить состояние, больной растирает, разминает кисть, меняет положение руки.</w:t>
      </w:r>
    </w:p>
    <w:p w:rsidR="00FD5C4C" w:rsidRPr="00EE79FA" w:rsidRDefault="00FD5C4C" w:rsidP="00EE79FA">
      <w:pPr>
        <w:numPr>
          <w:ilvl w:val="0"/>
          <w:numId w:val="2"/>
        </w:numPr>
        <w:spacing w:after="0" w:line="376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Слабость руки, уменьшение мышечной силы. При прогрессировании заболевания развивается атрофия мышц пальцев.</w:t>
      </w:r>
    </w:p>
    <w:p w:rsidR="00FD5C4C" w:rsidRPr="00EE79FA" w:rsidRDefault="00FD5C4C" w:rsidP="00EE79FA">
      <w:pPr>
        <w:numPr>
          <w:ilvl w:val="0"/>
          <w:numId w:val="2"/>
        </w:numPr>
        <w:spacing w:after="0" w:line="376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 по ходу расположения срединного нерва. При ухудшении состояния она может распространяться до плечевого пояса и шеи.</w:t>
      </w:r>
    </w:p>
    <w:p w:rsidR="00FD5C4C" w:rsidRPr="00EE79FA" w:rsidRDefault="00FD5C4C" w:rsidP="00EE79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Симптомы поражения </w:t>
      </w:r>
      <w:proofErr w:type="spellStart"/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карпального</w:t>
      </w:r>
      <w:proofErr w:type="spellEnd"/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канала чаще беспокоят больного в ночное время и утром после пробуждения. В течение дня они уменьшаются, а их </w:t>
      </w:r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появление характерно при выполнении простейших действий: держании книги в руке, разговоре по телефону. Уменьшить проявления помогает встряхивание рукой или смена положения кисти. Если болезнь прогрессирует, то симптомы становятся постоянными. Это приводит к ухудшению качества жизни больного. Возникают трудности в совершении мелких действий: завязывании шнурков на обуви, застёгивании пуговиц, держании кружки. Становится невозможным коснуться большим пальцем других пальцев поражённой кисти.</w:t>
      </w:r>
    </w:p>
    <w:p w:rsidR="00FD5C4C" w:rsidRPr="00EE79FA" w:rsidRDefault="00FD5C4C" w:rsidP="00EE79FA">
      <w:pPr>
        <w:spacing w:after="0" w:line="45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Диагностика туннельного синдрома</w:t>
      </w:r>
    </w:p>
    <w:p w:rsidR="00FD5C4C" w:rsidRPr="00EE79FA" w:rsidRDefault="00FD5C4C" w:rsidP="00EE79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Синдром </w:t>
      </w:r>
      <w:proofErr w:type="spellStart"/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карпального</w:t>
      </w:r>
      <w:proofErr w:type="spellEnd"/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канала не вызывает трудностей в диагностике. Диагноз ставится на основании следующих данных:</w:t>
      </w:r>
    </w:p>
    <w:p w:rsidR="00FD5C4C" w:rsidRPr="00EE79FA" w:rsidRDefault="00FD5C4C" w:rsidP="00EE79FA">
      <w:pPr>
        <w:numPr>
          <w:ilvl w:val="2"/>
          <w:numId w:val="3"/>
        </w:numPr>
        <w:spacing w:after="0" w:line="376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больного. Уточняются жалобы пациента, анамнез заболевания. На их основании можно предположить причину развития недуга.</w:t>
      </w:r>
    </w:p>
    <w:p w:rsidR="00FD5C4C" w:rsidRPr="00EE79FA" w:rsidRDefault="00FD5C4C" w:rsidP="00EE79FA">
      <w:pPr>
        <w:numPr>
          <w:ilvl w:val="2"/>
          <w:numId w:val="3"/>
        </w:numPr>
        <w:spacing w:after="0" w:line="376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Осмотр поражённой конечности, проведение функциональных проб и определение чувствительности. При этом можно выявить следующее: </w:t>
      </w:r>
    </w:p>
    <w:p w:rsidR="00FD5C4C" w:rsidRPr="00EE79FA" w:rsidRDefault="00FD5C4C" w:rsidP="00EE79FA">
      <w:pPr>
        <w:numPr>
          <w:ilvl w:val="3"/>
          <w:numId w:val="3"/>
        </w:numPr>
        <w:spacing w:after="0" w:line="376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симптом </w:t>
      </w:r>
      <w:proofErr w:type="spellStart"/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Тинеля</w:t>
      </w:r>
      <w:proofErr w:type="spellEnd"/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 поколачивании в области </w:t>
      </w:r>
      <w:proofErr w:type="spellStart"/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карпального</w:t>
      </w:r>
      <w:proofErr w:type="spellEnd"/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канала больной ощущает покалывание кончиков пальцев.</w:t>
      </w:r>
    </w:p>
    <w:p w:rsidR="00FD5C4C" w:rsidRPr="00EE79FA" w:rsidRDefault="00FD5C4C" w:rsidP="00EE79FA">
      <w:pPr>
        <w:numPr>
          <w:ilvl w:val="3"/>
          <w:numId w:val="3"/>
        </w:numPr>
        <w:spacing w:after="0" w:line="376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 </w:t>
      </w:r>
      <w:proofErr w:type="spellStart"/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Phalen</w:t>
      </w:r>
      <w:proofErr w:type="spellEnd"/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60 секундное сгибание в запястье вызывает онемение и слабость кисти.</w:t>
      </w:r>
    </w:p>
    <w:p w:rsidR="00FD5C4C" w:rsidRPr="00EE79FA" w:rsidRDefault="00FD5C4C" w:rsidP="00EE79FA">
      <w:pPr>
        <w:numPr>
          <w:ilvl w:val="3"/>
          <w:numId w:val="3"/>
        </w:numPr>
        <w:spacing w:after="0" w:line="376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пальпация ладонной поверхности вызывает боль.</w:t>
      </w:r>
    </w:p>
    <w:p w:rsidR="00FD5C4C" w:rsidRPr="00EE79FA" w:rsidRDefault="00FD5C4C" w:rsidP="00EE79FA">
      <w:pPr>
        <w:numPr>
          <w:ilvl w:val="3"/>
          <w:numId w:val="3"/>
        </w:numPr>
        <w:spacing w:after="0" w:line="376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осмотре определяется припухлость поражённой области.</w:t>
      </w:r>
    </w:p>
    <w:p w:rsidR="00FD5C4C" w:rsidRPr="00EE79FA" w:rsidRDefault="00FD5C4C" w:rsidP="00EE79FA">
      <w:pPr>
        <w:numPr>
          <w:ilvl w:val="2"/>
          <w:numId w:val="3"/>
        </w:numPr>
        <w:spacing w:after="0" w:line="376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Рентгенография кисти и лучезапястного сустава.</w:t>
      </w:r>
    </w:p>
    <w:p w:rsidR="00FD5C4C" w:rsidRPr="00EE79FA" w:rsidRDefault="00FD5C4C" w:rsidP="00EE79FA">
      <w:pPr>
        <w:numPr>
          <w:ilvl w:val="2"/>
          <w:numId w:val="3"/>
        </w:numPr>
        <w:spacing w:after="0" w:line="376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Электромиография. С её помощью определяется проведение нервных импульсов по волокнам срединного нерва.</w:t>
      </w:r>
    </w:p>
    <w:p w:rsidR="00FD5C4C" w:rsidRPr="00EE79FA" w:rsidRDefault="00FD5C4C" w:rsidP="00EE79FA">
      <w:pPr>
        <w:numPr>
          <w:ilvl w:val="2"/>
          <w:numId w:val="3"/>
        </w:numPr>
        <w:spacing w:after="0" w:line="376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УЗИ лучезапястного сустава.</w:t>
      </w:r>
    </w:p>
    <w:p w:rsidR="00FD5C4C" w:rsidRPr="00EE79FA" w:rsidRDefault="00FD5C4C" w:rsidP="00EE79FA">
      <w:pPr>
        <w:numPr>
          <w:ilvl w:val="2"/>
          <w:numId w:val="3"/>
        </w:numPr>
        <w:spacing w:after="0" w:line="376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Магниторезонансная томография.</w:t>
      </w:r>
    </w:p>
    <w:p w:rsidR="00FD5C4C" w:rsidRPr="00EE79FA" w:rsidRDefault="00FD5C4C" w:rsidP="00EE79FA">
      <w:pPr>
        <w:spacing w:after="0" w:line="45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Консервативное лечение </w:t>
      </w:r>
      <w:proofErr w:type="spellStart"/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карпального</w:t>
      </w:r>
      <w:proofErr w:type="spellEnd"/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синдрома</w:t>
      </w:r>
    </w:p>
    <w:p w:rsidR="00FD5C4C" w:rsidRPr="00EE79FA" w:rsidRDefault="00FD5C4C" w:rsidP="00EE79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Консервативное лечение синдрома </w:t>
      </w:r>
      <w:proofErr w:type="spellStart"/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карпального</w:t>
      </w:r>
      <w:proofErr w:type="spellEnd"/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канала проводится на ранних стадиях болезни и включает в себя следующие способы:</w:t>
      </w:r>
    </w:p>
    <w:p w:rsidR="00FD5C4C" w:rsidRPr="00EE79FA" w:rsidRDefault="00FD5C4C" w:rsidP="00EE79FA">
      <w:pPr>
        <w:spacing w:after="0" w:line="423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Фиксация поражённого запястья</w:t>
      </w:r>
    </w:p>
    <w:p w:rsidR="00FD5C4C" w:rsidRPr="00EE79FA" w:rsidRDefault="00FD5C4C" w:rsidP="00EE79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при помощи специального бандажа. Лучезапястный сустав фиксируется в физиологическом положении, что предотвращает ущемление нерва. Бандаж необходимо носить днём, особенно во время рутинной работы рукой, а также в ночное время.</w:t>
      </w:r>
    </w:p>
    <w:p w:rsidR="00FD5C4C" w:rsidRPr="00EE79FA" w:rsidRDefault="00FD5C4C" w:rsidP="00EE79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Медикаментозное лечение</w:t>
      </w:r>
    </w:p>
    <w:p w:rsidR="00FD5C4C" w:rsidRPr="00EE79FA" w:rsidRDefault="00FD5C4C" w:rsidP="00EE79FA">
      <w:pPr>
        <w:numPr>
          <w:ilvl w:val="0"/>
          <w:numId w:val="4"/>
        </w:numPr>
        <w:spacing w:after="0" w:line="376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Применяются нестероидные противовоспалительные препараты в таблетках для приёма внутрь или в виде мазей для местного применения. Можно применять </w:t>
      </w:r>
      <w:proofErr w:type="spellStart"/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нурофен</w:t>
      </w:r>
      <w:proofErr w:type="spellEnd"/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ибупрофен в возрастной дозировке.</w:t>
      </w:r>
    </w:p>
    <w:p w:rsidR="00FD5C4C" w:rsidRPr="00EE79FA" w:rsidRDefault="00FD5C4C" w:rsidP="00EE79FA">
      <w:pPr>
        <w:numPr>
          <w:ilvl w:val="0"/>
          <w:numId w:val="4"/>
        </w:numPr>
        <w:spacing w:after="0" w:line="376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выраженном воспалении и болевом синдроме назначается инъекционное введение гормонов в запястный канал.</w:t>
      </w:r>
    </w:p>
    <w:p w:rsidR="00FD5C4C" w:rsidRPr="00EE79FA" w:rsidRDefault="00FD5C4C" w:rsidP="00EE79FA">
      <w:pPr>
        <w:numPr>
          <w:ilvl w:val="0"/>
          <w:numId w:val="4"/>
        </w:numPr>
        <w:spacing w:after="0" w:line="376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Витамины группы</w:t>
      </w:r>
      <w:proofErr w:type="gramStart"/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способствуют уменьшению патологических процессов в </w:t>
      </w:r>
      <w:proofErr w:type="spellStart"/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карпальном</w:t>
      </w:r>
      <w:proofErr w:type="spellEnd"/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канале.</w:t>
      </w:r>
    </w:p>
    <w:p w:rsidR="00FD5C4C" w:rsidRPr="00EE79FA" w:rsidRDefault="00FD5C4C" w:rsidP="00EE79FA">
      <w:pPr>
        <w:spacing w:after="0" w:line="423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Физиотерапевтическое лечение</w:t>
      </w:r>
    </w:p>
    <w:p w:rsidR="00EE79FA" w:rsidRDefault="00FD5C4C" w:rsidP="00EE79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Назначается электрофорез на поражённую область, </w:t>
      </w:r>
      <w:proofErr w:type="spellStart"/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фонофорез</w:t>
      </w:r>
      <w:proofErr w:type="spellEnd"/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лечение лазером. Эти методы уменьшают воспалительные процессы, устраняют отёк, обезболивают, способствуют регенерации повреждённых тканей внутри запястного канала.</w:t>
      </w:r>
    </w:p>
    <w:p w:rsidR="00FD5C4C" w:rsidRPr="00EE79FA" w:rsidRDefault="00FD5C4C" w:rsidP="00EE79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Специальные упражнения</w:t>
      </w:r>
    </w:p>
    <w:p w:rsidR="00FD5C4C" w:rsidRPr="00EE79FA" w:rsidRDefault="00FD5C4C" w:rsidP="00EE79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Выполняются при стихании острых проявлений болезни. Упражнения должны быть </w:t>
      </w:r>
      <w:proofErr w:type="gramStart"/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разнообразными</w:t>
      </w:r>
      <w:proofErr w:type="gramEnd"/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выполняются в среднем по 10 раз. Вот несколько простых упражнений:</w:t>
      </w:r>
    </w:p>
    <w:p w:rsidR="00FD5C4C" w:rsidRPr="00EE79FA" w:rsidRDefault="00FD5C4C" w:rsidP="00EE79FA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встряхивание руками, без резких движений;</w:t>
      </w:r>
    </w:p>
    <w:p w:rsidR="00FD5C4C" w:rsidRPr="00EE79FA" w:rsidRDefault="00FD5C4C" w:rsidP="00EE79FA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сжатие и разжимание кулаков;</w:t>
      </w:r>
    </w:p>
    <w:p w:rsidR="00FD5C4C" w:rsidRPr="00EE79FA" w:rsidRDefault="00FD5C4C" w:rsidP="00EE79FA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поднятие и опускание рук;</w:t>
      </w:r>
    </w:p>
    <w:p w:rsidR="00FD5C4C" w:rsidRPr="00EE79FA" w:rsidRDefault="00FD5C4C" w:rsidP="00EE79FA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кончиками пальцев выполнять круговые движения;</w:t>
      </w:r>
    </w:p>
    <w:p w:rsidR="00FD5C4C" w:rsidRPr="00EE79FA" w:rsidRDefault="00FD5C4C" w:rsidP="00EE79FA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надавливание пальцами одной руки на пальцы другой руки.</w:t>
      </w:r>
    </w:p>
    <w:p w:rsidR="00FD5C4C" w:rsidRPr="00EE79FA" w:rsidRDefault="00FD5C4C" w:rsidP="00EE79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помощи этой гимнастики улучшается кровообращение в тканях </w:t>
      </w:r>
      <w:proofErr w:type="spellStart"/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карпального</w:t>
      </w:r>
      <w:proofErr w:type="spellEnd"/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канала, укрепляется мышечная ткань кисти.</w:t>
      </w:r>
    </w:p>
    <w:p w:rsidR="00FD5C4C" w:rsidRPr="00EE79FA" w:rsidRDefault="00FD5C4C" w:rsidP="00EE79FA">
      <w:pPr>
        <w:spacing w:after="0" w:line="45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Хирургическое лечение </w:t>
      </w:r>
      <w:proofErr w:type="spellStart"/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карпального</w:t>
      </w:r>
      <w:proofErr w:type="spellEnd"/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синдрома</w:t>
      </w:r>
    </w:p>
    <w:p w:rsidR="00FD5C4C" w:rsidRPr="00EE79FA" w:rsidRDefault="00FD5C4C" w:rsidP="00EE79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способ лечения назначается в случае неэффективности консервативных методов на протяжении 6 месяцев. Если синдром </w:t>
      </w:r>
      <w:proofErr w:type="spellStart"/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карпального</w:t>
      </w:r>
      <w:proofErr w:type="spellEnd"/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канала сильно выражен, сопровождается сильной болью и ограничением функций кисти, то операция </w:t>
      </w:r>
      <w:proofErr w:type="gramStart"/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проведена</w:t>
      </w:r>
      <w:proofErr w:type="gramEnd"/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незамедлительно. Особенно в случаях, когда причиной недуга являются опухоли или кистозные образования. Выполняются следующие операции:</w:t>
      </w:r>
    </w:p>
    <w:p w:rsidR="00FD5C4C" w:rsidRPr="00EE79FA" w:rsidRDefault="00FD5C4C" w:rsidP="00EE79FA">
      <w:pPr>
        <w:numPr>
          <w:ilvl w:val="0"/>
          <w:numId w:val="6"/>
        </w:numPr>
        <w:spacing w:after="0" w:line="376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Традиционный способ. При этом оперативное вмешательство осуществляется открытым доступом. Делается разрез в проекции </w:t>
      </w:r>
      <w:proofErr w:type="spellStart"/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карпального</w:t>
      </w:r>
      <w:proofErr w:type="spellEnd"/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канала, рассекается поперечная связка запястья. В результате этого срединный нерв освобождается от сдавливания связкой.</w:t>
      </w:r>
    </w:p>
    <w:p w:rsidR="00FD5C4C" w:rsidRPr="00EE79FA" w:rsidRDefault="00FD5C4C" w:rsidP="00EE79FA">
      <w:pPr>
        <w:numPr>
          <w:ilvl w:val="0"/>
          <w:numId w:val="6"/>
        </w:numPr>
        <w:spacing w:after="0" w:line="376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Эндоскопическая операция. Она проводится при помощи эндоскопа. Над </w:t>
      </w:r>
      <w:proofErr w:type="spellStart"/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карпальным</w:t>
      </w:r>
      <w:proofErr w:type="spellEnd"/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каналом делается прокол, вводится инструмент и рассекается запястная связка. Происходит декомпрессия нерва.</w:t>
      </w:r>
    </w:p>
    <w:p w:rsidR="00FD5C4C" w:rsidRPr="00EE79FA" w:rsidRDefault="00FD5C4C" w:rsidP="00EE79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Оперативное вмешательство может быть проведено в амбулаторных условиях под местным обезболиванием. После операции некоторое время сохраняется отёчность тканей и ограничение движений в кисти. Больному показан реабилитационный период. Проводится физиотерапевтическое лечение, лечебная гимнастика. Полное восстановление функций кисти происходит в течение 6–12 месяцев, в зависимости от степени нарушений.</w:t>
      </w:r>
    </w:p>
    <w:p w:rsidR="00FD5C4C" w:rsidRPr="00EE79FA" w:rsidRDefault="00FD5C4C" w:rsidP="00EE79FA">
      <w:pPr>
        <w:shd w:val="clear" w:color="auto" w:fill="F8F8F8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proofErr w:type="spellStart"/>
      <w:r w:rsidRPr="00EE79FA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Карпальный</w:t>
      </w:r>
      <w:proofErr w:type="spellEnd"/>
      <w:r w:rsidRPr="00EE79FA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 синдром – состояние, требующее оказания незамедлительной помощи.</w:t>
      </w:r>
    </w:p>
    <w:p w:rsidR="00FD5C4C" w:rsidRPr="00EE79FA" w:rsidRDefault="00FD5C4C" w:rsidP="00EE79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появлении характерных симптомов не стоит заниматься самолечением, необходимо сразу обратиться к врачу. Ранняя диагностика и лечение недуга </w:t>
      </w:r>
      <w:r w:rsidRPr="00EE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позволят избежать прогрессирования процесса и оперативного вмешательства. Если возникновение синдрома связано с профессиональной деятельностью, возможно, стоит сменить работу. Это поможет уменьшить проявления болезни и остановить дальнейшее прогрессирование.</w:t>
      </w:r>
    </w:p>
    <w:p w:rsidR="00EB1CBD" w:rsidRPr="00EE79FA" w:rsidRDefault="00EB1CBD" w:rsidP="00EE7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78C5" w:rsidRPr="00EE79FA" w:rsidRDefault="00EB1CBD" w:rsidP="00EE79FA">
      <w:pPr>
        <w:tabs>
          <w:tab w:val="left" w:pos="53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9FA">
        <w:rPr>
          <w:rFonts w:ascii="Times New Roman" w:hAnsi="Times New Roman" w:cs="Times New Roman"/>
          <w:sz w:val="28"/>
          <w:szCs w:val="28"/>
        </w:rPr>
        <w:tab/>
        <w:t>Врач хирург Ю. В. Бондарева.</w:t>
      </w:r>
    </w:p>
    <w:sectPr w:rsidR="00BD78C5" w:rsidRPr="00EE79FA" w:rsidSect="00BD7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551A"/>
    <w:multiLevelType w:val="multilevel"/>
    <w:tmpl w:val="0524A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6612C"/>
    <w:multiLevelType w:val="multilevel"/>
    <w:tmpl w:val="5524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B3BE2"/>
    <w:multiLevelType w:val="multilevel"/>
    <w:tmpl w:val="266EB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392CE5"/>
    <w:multiLevelType w:val="multilevel"/>
    <w:tmpl w:val="34946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4B7F35"/>
    <w:multiLevelType w:val="multilevel"/>
    <w:tmpl w:val="F68CE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0F3503"/>
    <w:multiLevelType w:val="multilevel"/>
    <w:tmpl w:val="F61C3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D5C4C"/>
    <w:rsid w:val="003D3B9D"/>
    <w:rsid w:val="007C7E66"/>
    <w:rsid w:val="00BD78C5"/>
    <w:rsid w:val="00EB1CBD"/>
    <w:rsid w:val="00EE79FA"/>
    <w:rsid w:val="00FD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C5"/>
  </w:style>
  <w:style w:type="paragraph" w:styleId="2">
    <w:name w:val="heading 2"/>
    <w:basedOn w:val="a"/>
    <w:link w:val="20"/>
    <w:uiPriority w:val="9"/>
    <w:qFormat/>
    <w:rsid w:val="00FD5C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D5C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5C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5C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D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5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C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1176">
          <w:blockQuote w:val="1"/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999</Words>
  <Characters>5699</Characters>
  <Application>Microsoft Office Word</Application>
  <DocSecurity>0</DocSecurity>
  <Lines>47</Lines>
  <Paragraphs>13</Paragraphs>
  <ScaleCrop>false</ScaleCrop>
  <Company>Grizli777</Company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Гвоздев</cp:lastModifiedBy>
  <cp:revision>4</cp:revision>
  <dcterms:created xsi:type="dcterms:W3CDTF">2019-03-06T08:31:00Z</dcterms:created>
  <dcterms:modified xsi:type="dcterms:W3CDTF">2019-03-22T05:25:00Z</dcterms:modified>
</cp:coreProperties>
</file>