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66" w:rsidRDefault="00123C66" w:rsidP="001E1559">
      <w:pPr>
        <w:pStyle w:val="Heading1"/>
        <w:jc w:val="center"/>
      </w:pPr>
      <w:r>
        <w:t>Теория раздельного питания</w:t>
      </w:r>
    </w:p>
    <w:p w:rsidR="00123C66" w:rsidRPr="00567613" w:rsidRDefault="00123C66" w:rsidP="001E1559">
      <w:pPr>
        <w:pStyle w:val="Heading1"/>
        <w:jc w:val="center"/>
        <w:rPr>
          <w:sz w:val="24"/>
          <w:szCs w:val="24"/>
        </w:rPr>
      </w:pPr>
    </w:p>
    <w:p w:rsidR="00123C66" w:rsidRPr="001E1559" w:rsidRDefault="00123C66" w:rsidP="00567613">
      <w:pPr>
        <w:pStyle w:val="NormalWeb"/>
        <w:jc w:val="both"/>
        <w:rPr>
          <w:sz w:val="28"/>
          <w:szCs w:val="28"/>
        </w:rPr>
      </w:pPr>
      <w:r w:rsidRPr="001E1559">
        <w:rPr>
          <w:sz w:val="28"/>
          <w:szCs w:val="28"/>
        </w:rPr>
        <w:t>Теория раздельного питания имеет свою ист</w:t>
      </w:r>
      <w:r>
        <w:rPr>
          <w:sz w:val="28"/>
          <w:szCs w:val="28"/>
        </w:rPr>
        <w:t>орию, сторонников и оппонентов.</w:t>
      </w:r>
    </w:p>
    <w:p w:rsidR="00123C66" w:rsidRPr="001E1559" w:rsidRDefault="00123C66" w:rsidP="00567613">
      <w:pPr>
        <w:pStyle w:val="NormalWeb"/>
        <w:jc w:val="both"/>
        <w:rPr>
          <w:sz w:val="28"/>
          <w:szCs w:val="28"/>
        </w:rPr>
      </w:pPr>
      <w:r w:rsidRPr="001E1559">
        <w:rPr>
          <w:sz w:val="28"/>
          <w:szCs w:val="28"/>
        </w:rPr>
        <w:t xml:space="preserve"> Основной принцип метода раздельного питания состоит в том, что при составлении рациона необходимо учитывать совместимость отдельных продуктов при пищеварении.</w:t>
      </w:r>
    </w:p>
    <w:p w:rsidR="00123C66" w:rsidRPr="001E1559" w:rsidRDefault="00123C66" w:rsidP="00567613">
      <w:pPr>
        <w:pStyle w:val="NormalWeb"/>
        <w:jc w:val="both"/>
        <w:rPr>
          <w:sz w:val="28"/>
          <w:szCs w:val="28"/>
        </w:rPr>
      </w:pPr>
      <w:r w:rsidRPr="001E1559">
        <w:rPr>
          <w:sz w:val="28"/>
          <w:szCs w:val="28"/>
        </w:rPr>
        <w:t>По теории раздельного питания, продукты, богатые белками (белков свыше 10%), и продукты, богатые углеводами (свыше 20%), не надо употреблять одновременно, а с интервалам во времени 4-5 часов, но не менее двух часов. Это очень важно для обеспечения нормальной работы органов пищеварения и обмена веществ.</w:t>
      </w:r>
    </w:p>
    <w:p w:rsidR="00123C66" w:rsidRPr="001E1559" w:rsidRDefault="00123C66" w:rsidP="00567613">
      <w:pPr>
        <w:pStyle w:val="NormalWeb"/>
        <w:jc w:val="both"/>
        <w:rPr>
          <w:sz w:val="28"/>
          <w:szCs w:val="28"/>
        </w:rPr>
      </w:pPr>
      <w:r w:rsidRPr="001E1559">
        <w:rPr>
          <w:sz w:val="28"/>
          <w:szCs w:val="28"/>
        </w:rPr>
        <w:t>Причина в том, что для переваривания белков и углеводов организму требуются различные условия, различное время и различны</w:t>
      </w:r>
      <w:r>
        <w:rPr>
          <w:sz w:val="28"/>
          <w:szCs w:val="28"/>
        </w:rPr>
        <w:t>е  ферменты.</w:t>
      </w:r>
      <w:r w:rsidRPr="001E1559">
        <w:rPr>
          <w:sz w:val="28"/>
          <w:szCs w:val="28"/>
        </w:rPr>
        <w:t xml:space="preserve"> Обработка углеводов требует меньшего количества времени, чем расщепление белков. Поэтому если мы одновременно едим пищу, содержащую много белков и углеводов, то какие-то из этих веществ будут усвоены хуже. Не переваренные остатки пищи, скапливаясь в толстой кишке, при определенных условиях могут стать причиной ряда заболеваний.</w:t>
      </w:r>
    </w:p>
    <w:p w:rsidR="00123C66" w:rsidRPr="001E1559" w:rsidRDefault="00123C66" w:rsidP="00567613">
      <w:pPr>
        <w:pStyle w:val="NormalWeb"/>
        <w:jc w:val="both"/>
        <w:rPr>
          <w:sz w:val="28"/>
          <w:szCs w:val="28"/>
        </w:rPr>
      </w:pPr>
      <w:r w:rsidRPr="001E1559">
        <w:rPr>
          <w:sz w:val="28"/>
          <w:szCs w:val="28"/>
        </w:rPr>
        <w:t>Этот метод питания даже трудно назвать диетой, потому что разрешается абсолютно все: мясо, рыба, яйца, сыр и другие молочные продукты, животные жиры и растительные масла, хлеб, макароны, крупы и др. Нужно только знать, как правильно их сочетать, чтобы не создавать своему организму дополнительных хлопот по перевариванию и усвоению питательных веществ.</w:t>
      </w:r>
    </w:p>
    <w:p w:rsidR="00123C66" w:rsidRPr="001E1559" w:rsidRDefault="00123C66" w:rsidP="00567613">
      <w:pPr>
        <w:pStyle w:val="NormalWeb"/>
        <w:jc w:val="both"/>
        <w:rPr>
          <w:sz w:val="28"/>
          <w:szCs w:val="28"/>
        </w:rPr>
      </w:pPr>
      <w:r w:rsidRPr="001E1559">
        <w:rPr>
          <w:sz w:val="28"/>
          <w:szCs w:val="28"/>
        </w:rPr>
        <w:t>К продуктам, богатым белками, относятся мясо, рыба, субпродукты, яйца, нежирные молочные продукты, бобовые, орехи и др.</w:t>
      </w:r>
    </w:p>
    <w:p w:rsidR="00123C66" w:rsidRPr="001E1559" w:rsidRDefault="00123C66" w:rsidP="00567613">
      <w:pPr>
        <w:pStyle w:val="NormalWeb"/>
        <w:jc w:val="both"/>
        <w:rPr>
          <w:sz w:val="28"/>
          <w:szCs w:val="28"/>
        </w:rPr>
      </w:pPr>
      <w:r w:rsidRPr="001E1559">
        <w:rPr>
          <w:sz w:val="28"/>
          <w:szCs w:val="28"/>
        </w:rPr>
        <w:t>К продуктам, богатым «тяжелыми» углеводами, относятся хлеб, мука, крупы, макаронные изделия, картофель, сахар и др.</w:t>
      </w:r>
    </w:p>
    <w:p w:rsidR="00123C66" w:rsidRPr="001E1559" w:rsidRDefault="00123C66" w:rsidP="00567613">
      <w:pPr>
        <w:pStyle w:val="NormalWeb"/>
        <w:jc w:val="both"/>
        <w:rPr>
          <w:sz w:val="28"/>
          <w:szCs w:val="28"/>
        </w:rPr>
      </w:pPr>
      <w:r w:rsidRPr="001E1559">
        <w:rPr>
          <w:sz w:val="28"/>
          <w:szCs w:val="28"/>
        </w:rPr>
        <w:t>Особую группу составляют так называемые «нейтральные» продукты: животные жиры, сливочное масло, сметана, сливки, жирный творог, жирные сорта сыра (жирностью более 45%), сухофрукты, зелень, свежие овощи и фрукты. Их характерной чертой является то, что они совместимы и с продуктами, богатыми белками, и с продуктами, богатыми углеводами. Причем желательно, чтобы свежие овощи и фрукты составляли более половины продуктов дневного рациона.</w:t>
      </w:r>
    </w:p>
    <w:p w:rsidR="00123C66" w:rsidRDefault="00123C66" w:rsidP="00567613">
      <w:pPr>
        <w:pStyle w:val="NormalWeb"/>
        <w:jc w:val="both"/>
        <w:rPr>
          <w:sz w:val="28"/>
          <w:szCs w:val="28"/>
        </w:rPr>
      </w:pPr>
      <w:r w:rsidRPr="00A11364">
        <w:rPr>
          <w:sz w:val="28"/>
          <w:szCs w:val="28"/>
        </w:rPr>
        <w:t>Перейти на раздел</w:t>
      </w:r>
      <w:r>
        <w:rPr>
          <w:sz w:val="28"/>
          <w:szCs w:val="28"/>
        </w:rPr>
        <w:t xml:space="preserve">ьное питание </w:t>
      </w:r>
      <w:r w:rsidRPr="00A11364">
        <w:rPr>
          <w:sz w:val="28"/>
          <w:szCs w:val="28"/>
        </w:rPr>
        <w:t>можно постепенно, к примеру, начать с одного дня в неделю. Со временем вы привыкнете к новому сочетанию продуктов и даже ощутите необычный то</w:t>
      </w:r>
      <w:r>
        <w:rPr>
          <w:sz w:val="28"/>
          <w:szCs w:val="28"/>
        </w:rPr>
        <w:t xml:space="preserve">нкий вкус пищи. </w:t>
      </w:r>
    </w:p>
    <w:p w:rsidR="00123C66" w:rsidRPr="001E1559" w:rsidRDefault="00123C66">
      <w:pPr>
        <w:rPr>
          <w:sz w:val="28"/>
          <w:szCs w:val="28"/>
        </w:rPr>
      </w:pPr>
    </w:p>
    <w:sectPr w:rsidR="00123C66" w:rsidRPr="001E1559" w:rsidSect="0056761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559"/>
    <w:rsid w:val="00123C66"/>
    <w:rsid w:val="001E1559"/>
    <w:rsid w:val="00567613"/>
    <w:rsid w:val="00A11364"/>
    <w:rsid w:val="00A67A22"/>
    <w:rsid w:val="00AA2D72"/>
    <w:rsid w:val="00D6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7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E1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136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1559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11364"/>
    <w:rPr>
      <w:rFonts w:ascii="Cambria" w:hAnsi="Cambria"/>
      <w:b/>
      <w:color w:val="4F81BD"/>
    </w:rPr>
  </w:style>
  <w:style w:type="paragraph" w:styleId="NormalWeb">
    <w:name w:val="Normal (Web)"/>
    <w:basedOn w:val="Normal"/>
    <w:uiPriority w:val="99"/>
    <w:rsid w:val="001E1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11364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A1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136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</Pages>
  <Words>335</Words>
  <Characters>1910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2</cp:revision>
  <cp:lastPrinted>2019-12-05T08:51:00Z</cp:lastPrinted>
  <dcterms:created xsi:type="dcterms:W3CDTF">2019-12-05T07:23:00Z</dcterms:created>
  <dcterms:modified xsi:type="dcterms:W3CDTF">2019-12-05T09:48:00Z</dcterms:modified>
</cp:coreProperties>
</file>