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18" w:rsidRPr="00104078" w:rsidRDefault="00271318" w:rsidP="00517B0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04078">
        <w:rPr>
          <w:rFonts w:ascii="Times New Roman" w:hAnsi="Times New Roman"/>
          <w:b/>
          <w:bCs/>
          <w:sz w:val="32"/>
          <w:szCs w:val="32"/>
        </w:rPr>
        <w:t>Фитотерапия в комплексном лечении патологии мочевыводящих путей</w:t>
      </w:r>
    </w:p>
    <w:p w:rsidR="00271318" w:rsidRPr="00517B0D" w:rsidRDefault="00271318" w:rsidP="00104078">
      <w:pPr>
        <w:ind w:firstLine="708"/>
        <w:jc w:val="both"/>
      </w:pPr>
      <w:r w:rsidRPr="00517B0D">
        <w:t>К.м.н. доцент кафедры токсикологии и экстремальной медицины СЗ ГМУ им. Мечникова И.И. Татьяна Гербертовна</w:t>
      </w:r>
      <w:r>
        <w:t xml:space="preserve"> </w:t>
      </w:r>
      <w:r w:rsidRPr="00517B0D">
        <w:t xml:space="preserve"> Мартинсон   рассказала о том, как важна помощь фитотерапии при лечении болезней почек, отметив, что в России заболеваниями почек страдают примерно 350 человек из 10 тысяч. Причем заболевания почек, такие как цистит, уретрит, мочекаменная болезнь встречаются чаще у женщин, чем у мужчин. В связи с малоподвижным образом жизни и нарушением питания, эти заболевания приобретают особую актуальность.</w:t>
      </w:r>
      <w:r>
        <w:t xml:space="preserve"> </w:t>
      </w:r>
      <w:r w:rsidRPr="00517B0D">
        <w:t>В лечении инфекций мочевыводящих путей ведущее место отводится антибиотикам. А фитотерапия может быть, как дополнительным лечением в остром периоде, так и самостоятельным в стадии ремиссии и при хроническом течении болезни.</w:t>
      </w:r>
    </w:p>
    <w:p w:rsidR="00271318" w:rsidRPr="00517B0D" w:rsidRDefault="00271318" w:rsidP="00517B0D">
      <w:pPr>
        <w:jc w:val="both"/>
      </w:pPr>
      <w:r>
        <w:t xml:space="preserve">  </w:t>
      </w:r>
      <w:r>
        <w:rPr>
          <w:noProof/>
          <w:lang w:eastAsia="ru-RU"/>
        </w:rPr>
        <w:t xml:space="preserve">     </w:t>
      </w:r>
      <w:r w:rsidRPr="006D274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4.5pt;height:82.5pt;visibility:visible">
            <v:imagedata r:id="rId4" o:title=""/>
          </v:shape>
        </w:pict>
      </w:r>
      <w:r>
        <w:t xml:space="preserve">     </w:t>
      </w:r>
      <w:r w:rsidRPr="006D2741">
        <w:rPr>
          <w:noProof/>
          <w:lang w:eastAsia="ru-RU"/>
        </w:rPr>
        <w:pict>
          <v:shape id="Рисунок 2" o:spid="_x0000_i1026" type="#_x0000_t75" alt="doc_fitoterapia2" style="width:133.5pt;height:82.5pt;visibility:visible">
            <v:imagedata r:id="rId5" o:title=""/>
          </v:shape>
        </w:pict>
      </w:r>
      <w:r>
        <w:t xml:space="preserve">      </w:t>
      </w:r>
      <w:r w:rsidRPr="006D2741">
        <w:rPr>
          <w:noProof/>
          <w:lang w:eastAsia="ru-RU"/>
        </w:rPr>
        <w:pict>
          <v:shape id="Рисунок 7" o:spid="_x0000_i1027" type="#_x0000_t75" style="width:165pt;height:82.5pt;visibility:visible">
            <v:imagedata r:id="rId6" o:title=""/>
          </v:shape>
        </w:pict>
      </w:r>
    </w:p>
    <w:p w:rsidR="00271318" w:rsidRPr="00517B0D" w:rsidRDefault="00271318" w:rsidP="00517B0D">
      <w:pPr>
        <w:jc w:val="both"/>
      </w:pPr>
      <w:r w:rsidRPr="00517B0D">
        <w:t>Лекарственные растения обладают мощным антисептическим, вяжущим, мочегонным действием. При аллергии на химические фармпрепараты их помощь может быть незаменима. Есть группы растений, которые содержат различные полезные вещества: гидрохиноны (толокнянка, бадан, вереск, брусничный лист); салицилаты (вишня, ромашка, малина, ива, лабазник вязолистный), обладающие жаропонижающим и противовоспалительным действием; терпены, являющиеся одной из составных частей эфирных масел (липа, береза, можжевельник, эвкалипт, анис, кориандр, тмин, укроп, мята и все хвойные растения); тимол, придающий жгучий вкус и специфический запах (душица, тимьян); растительные фенолы, которые встречаются в различных дозах во всех растениях.</w:t>
      </w:r>
      <w:r>
        <w:t xml:space="preserve"> </w:t>
      </w:r>
      <w:r w:rsidRPr="00517B0D">
        <w:t>К диуретическим средствам, усиливающим выделительную функцию почек, относят почки и листья березы, листья брусники, корни лопуха. Листья березы надо собирать в мае. Сушить их надо разложив на ткани в тени, а не на солнце, и лучше на сквозняке. Высушенные листья должны оставаться зелеными. Пожелтевшие можно выбросить. 6-</w:t>
      </w:r>
      <w:smartTag w:uri="urn:schemas-microsoft-com:office:smarttags" w:element="metricconverter">
        <w:smartTagPr>
          <w:attr w:name="ProductID" w:val="8 грамм"/>
        </w:smartTagPr>
        <w:r w:rsidRPr="00517B0D">
          <w:t>8 грамм</w:t>
        </w:r>
      </w:smartTag>
      <w:r w:rsidRPr="00517B0D">
        <w:t xml:space="preserve"> сухих листьев заливают </w:t>
      </w:r>
      <w:smartTag w:uri="urn:schemas-microsoft-com:office:smarttags" w:element="metricconverter">
        <w:smartTagPr>
          <w:attr w:name="ProductID" w:val="0,5 л"/>
        </w:smartTagPr>
        <w:r w:rsidRPr="00517B0D">
          <w:t>0,5 л</w:t>
        </w:r>
      </w:smartTag>
      <w:r w:rsidRPr="00517B0D">
        <w:t xml:space="preserve"> кипятка и кипятят 15-20 минут, настаивают 4-5 часов. Принимают по полстакана 3-4 раза в день. К мягким мочегонным средствам можно отнести василек синий, который к тому же обладает желчегонным, потогонным, антимикробным, жаропонижающим действием. Цветки василька включают в комплексное лечение при отеках почечного происхождения, при пиелонефритах, циститах, уретритах. Надо учесть, что некоторые мочегонные могут раздражать почечные структуры.</w:t>
      </w:r>
      <w:r>
        <w:t xml:space="preserve"> </w:t>
      </w:r>
      <w:r w:rsidRPr="00517B0D">
        <w:t>К средствам, тормозящим образование мочевых конкрементов и облегчающих их выведение с мочой, относятся фитосборы, такие как Уролесан, Ависан, Фитолизин, Цистон, Цистиум солидаго. Уролесан является растительным спазмолитиком, хорошо действующем при цистите, пиелонефрите, желчекаменной болезни.</w:t>
      </w:r>
      <w:r>
        <w:t xml:space="preserve"> </w:t>
      </w:r>
      <w:r w:rsidRPr="00517B0D">
        <w:t>Как и у всяких лекарств, растительные средства имеют свои противопоказания. Так, например, душицу нельзя назначать беременным из-за угрозы выкидыша. А можжевельник обыкновенный противопоказан при острых гломерулонефритах.</w:t>
      </w:r>
      <w:r>
        <w:t xml:space="preserve"> </w:t>
      </w:r>
      <w:r w:rsidRPr="00517B0D">
        <w:t>Растительные средства мочегонного действия назначают принимать во  второй половине дня. При фитотерапии важен индивидуальный выбор эффективного растения. Если вкус травы вам не нравится, то надо искать замену.</w:t>
      </w:r>
    </w:p>
    <w:p w:rsidR="00271318" w:rsidRDefault="00271318" w:rsidP="00517B0D">
      <w:pPr>
        <w:jc w:val="both"/>
      </w:pPr>
    </w:p>
    <w:sectPr w:rsidR="00271318" w:rsidSect="00104078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B0D"/>
    <w:rsid w:val="00104078"/>
    <w:rsid w:val="00210ED3"/>
    <w:rsid w:val="00271318"/>
    <w:rsid w:val="003A5ED1"/>
    <w:rsid w:val="004B3D27"/>
    <w:rsid w:val="00517B0D"/>
    <w:rsid w:val="005F2363"/>
    <w:rsid w:val="006D2741"/>
    <w:rsid w:val="00BD66FD"/>
    <w:rsid w:val="00E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A5ED1"/>
    <w:pPr>
      <w:keepNext/>
      <w:keepLines/>
      <w:spacing w:before="240" w:line="360" w:lineRule="auto"/>
      <w:outlineLvl w:val="0"/>
    </w:pPr>
    <w:rPr>
      <w:rFonts w:ascii="Times New Roman" w:eastAsia="Times New Roman" w:hAnsi="Times New Roman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ED1"/>
    <w:rPr>
      <w:rFonts w:ascii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456</Words>
  <Characters>2603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DVT</cp:lastModifiedBy>
  <cp:revision>2</cp:revision>
  <dcterms:created xsi:type="dcterms:W3CDTF">2019-12-01T20:06:00Z</dcterms:created>
  <dcterms:modified xsi:type="dcterms:W3CDTF">2019-12-02T06:56:00Z</dcterms:modified>
</cp:coreProperties>
</file>