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B6" w:rsidRPr="00E01D42" w:rsidRDefault="00EB12B6" w:rsidP="0087332E">
      <w:pPr>
        <w:jc w:val="both"/>
        <w:rPr>
          <w:b/>
          <w:bCs/>
          <w:sz w:val="32"/>
          <w:szCs w:val="32"/>
        </w:rPr>
      </w:pPr>
      <w:r>
        <w:t xml:space="preserve">        </w:t>
      </w:r>
      <w:r w:rsidRPr="002159D5">
        <w:t xml:space="preserve">  </w:t>
      </w:r>
      <w:r w:rsidRPr="00AD60A6">
        <w:t xml:space="preserve"> </w:t>
      </w:r>
    </w:p>
    <w:p w:rsidR="00EB12B6" w:rsidRPr="00E01D42" w:rsidRDefault="00EB12B6" w:rsidP="00E01D42">
      <w:pPr>
        <w:jc w:val="center"/>
        <w:rPr>
          <w:b/>
          <w:bCs/>
          <w:sz w:val="32"/>
          <w:szCs w:val="32"/>
        </w:rPr>
      </w:pPr>
      <w:r w:rsidRPr="00E01D42">
        <w:rPr>
          <w:rFonts w:ascii="Times New Roman" w:hAnsi="Times New Roman"/>
          <w:b/>
          <w:bCs/>
          <w:sz w:val="32"/>
          <w:szCs w:val="32"/>
        </w:rPr>
        <w:t>Хроническая обструктивная болезнь легких</w:t>
      </w:r>
    </w:p>
    <w:p w:rsidR="00EB12B6" w:rsidRDefault="00EB12B6" w:rsidP="0087332E">
      <w:pPr>
        <w:jc w:val="both"/>
      </w:pPr>
    </w:p>
    <w:p w:rsidR="00EB12B6" w:rsidRPr="0087332E" w:rsidRDefault="00EB12B6" w:rsidP="0087332E">
      <w:pPr>
        <w:jc w:val="both"/>
        <w:rPr>
          <w:rFonts w:ascii="Times New Roman" w:hAnsi="Times New Roman"/>
          <w:sz w:val="28"/>
          <w:szCs w:val="28"/>
        </w:rPr>
      </w:pPr>
      <w:r w:rsidRPr="0087332E">
        <w:rPr>
          <w:rFonts w:ascii="Times New Roman" w:hAnsi="Times New Roman"/>
          <w:sz w:val="28"/>
          <w:szCs w:val="28"/>
        </w:rPr>
        <w:t>Хроническая обструктивная болезнь легких</w:t>
      </w:r>
      <w:r>
        <w:rPr>
          <w:rFonts w:ascii="Times New Roman" w:hAnsi="Times New Roman"/>
          <w:sz w:val="28"/>
          <w:szCs w:val="28"/>
        </w:rPr>
        <w:t>(ХОБЛ)</w:t>
      </w:r>
      <w:r w:rsidRPr="0087332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стается одной из наиболее важных проблем,</w:t>
      </w:r>
      <w:r w:rsidRPr="0087332E">
        <w:rPr>
          <w:rFonts w:ascii="Times New Roman" w:hAnsi="Times New Roman"/>
          <w:sz w:val="28"/>
          <w:szCs w:val="28"/>
        </w:rPr>
        <w:t xml:space="preserve"> несмотря на внедрение новых методов лекарственной терапии, заболеваемость и смертность от ХОБЛ продолжают расти. Смертность от этого заболевания выше, чем от рака легких и груди, вместе взятых. </w:t>
      </w:r>
    </w:p>
    <w:p w:rsidR="00EB12B6" w:rsidRPr="0087332E" w:rsidRDefault="00EB12B6" w:rsidP="0087332E">
      <w:pPr>
        <w:jc w:val="both"/>
        <w:rPr>
          <w:rFonts w:ascii="Times New Roman" w:hAnsi="Times New Roman"/>
          <w:sz w:val="28"/>
          <w:szCs w:val="28"/>
        </w:rPr>
      </w:pPr>
      <w:r w:rsidRPr="0087332E">
        <w:rPr>
          <w:rFonts w:ascii="Times New Roman" w:hAnsi="Times New Roman"/>
          <w:sz w:val="28"/>
          <w:szCs w:val="28"/>
        </w:rPr>
        <w:t xml:space="preserve">          В последнее время было показано, что при обострении имеет место усугубление воспалительного процесса в бронхиальном дереве. Физиологическое выздоровление после обострений ХОБЛ часто бывает неполным, что ухудшает сопротивляемость больного к возникновению последующих обострений. Поэтому чрезвычайно важно выявлять пациентов с ХОБЛ, которые страдают частыми обострениями заболевания, для того чтобы осуществить мероприятия, уменьшающие риск ОРВИ и других триггеров обострения, а предотвращение обострений является одной из главных задач лечения больного ХОБЛ. </w:t>
      </w:r>
    </w:p>
    <w:p w:rsidR="00EB12B6" w:rsidRPr="0087332E" w:rsidRDefault="00EB12B6" w:rsidP="0087332E">
      <w:pPr>
        <w:jc w:val="both"/>
        <w:rPr>
          <w:rFonts w:ascii="Times New Roman" w:hAnsi="Times New Roman"/>
          <w:sz w:val="28"/>
          <w:szCs w:val="28"/>
        </w:rPr>
      </w:pPr>
      <w:r w:rsidRPr="0087332E">
        <w:rPr>
          <w:rFonts w:ascii="Times New Roman" w:hAnsi="Times New Roman"/>
          <w:sz w:val="28"/>
          <w:szCs w:val="28"/>
        </w:rPr>
        <w:t xml:space="preserve">          Современный подход к терапевтической стратегии у пациентов с ХОБЛ отражает понимание необходимости индивидуализированного лечения. Поэтому при назначении фармакотерапии пациентам с ХОБЛ обязательно учитывается фенотип заболевания. Примерно половина обострений ХОБЛ или вызвана, или ассоциирована с бактериальной флорой, причем наиболее этиологически значимыми возбудителями являются H</w:t>
      </w:r>
      <w:r w:rsidRPr="0087332E">
        <w:rPr>
          <w:rFonts w:ascii="Times New Roman" w:hAnsi="Times New Roman"/>
          <w:sz w:val="28"/>
          <w:szCs w:val="28"/>
          <w:lang w:val="en-US"/>
        </w:rPr>
        <w:t>aemophilus</w:t>
      </w:r>
      <w:r w:rsidRPr="0087332E">
        <w:rPr>
          <w:rFonts w:ascii="Times New Roman" w:hAnsi="Times New Roman"/>
          <w:sz w:val="28"/>
          <w:szCs w:val="28"/>
        </w:rPr>
        <w:t xml:space="preserve"> influen</w:t>
      </w:r>
      <w:r w:rsidRPr="0087332E">
        <w:rPr>
          <w:rFonts w:ascii="Times New Roman" w:hAnsi="Times New Roman"/>
          <w:sz w:val="28"/>
          <w:szCs w:val="28"/>
          <w:lang w:val="en-US"/>
        </w:rPr>
        <w:t>zae</w:t>
      </w:r>
      <w:r w:rsidRPr="0087332E">
        <w:rPr>
          <w:rFonts w:ascii="Times New Roman" w:hAnsi="Times New Roman"/>
          <w:sz w:val="28"/>
          <w:szCs w:val="28"/>
        </w:rPr>
        <w:t xml:space="preserve">, </w:t>
      </w:r>
      <w:r w:rsidRPr="0087332E">
        <w:rPr>
          <w:rFonts w:ascii="Times New Roman" w:hAnsi="Times New Roman"/>
          <w:sz w:val="28"/>
          <w:szCs w:val="28"/>
          <w:lang w:val="en-US"/>
        </w:rPr>
        <w:t>Streptococcus</w:t>
      </w:r>
      <w:r w:rsidRPr="0087332E">
        <w:rPr>
          <w:rFonts w:ascii="Times New Roman" w:hAnsi="Times New Roman"/>
          <w:sz w:val="28"/>
          <w:szCs w:val="28"/>
        </w:rPr>
        <w:t xml:space="preserve"> </w:t>
      </w:r>
      <w:r w:rsidRPr="0087332E">
        <w:rPr>
          <w:rFonts w:ascii="Times New Roman" w:hAnsi="Times New Roman"/>
          <w:sz w:val="28"/>
          <w:szCs w:val="28"/>
          <w:lang w:val="en-US"/>
        </w:rPr>
        <w:t>pneumoniae</w:t>
      </w:r>
      <w:r w:rsidRPr="0087332E">
        <w:rPr>
          <w:rFonts w:ascii="Times New Roman" w:hAnsi="Times New Roman"/>
          <w:sz w:val="28"/>
          <w:szCs w:val="28"/>
        </w:rPr>
        <w:t xml:space="preserve"> и </w:t>
      </w:r>
      <w:r w:rsidRPr="0087332E">
        <w:rPr>
          <w:rFonts w:ascii="Times New Roman" w:hAnsi="Times New Roman"/>
          <w:sz w:val="28"/>
          <w:szCs w:val="28"/>
          <w:lang w:val="en-US"/>
        </w:rPr>
        <w:t>Moraxella</w:t>
      </w:r>
      <w:r w:rsidRPr="0087332E">
        <w:rPr>
          <w:rFonts w:ascii="Times New Roman" w:hAnsi="Times New Roman"/>
          <w:sz w:val="28"/>
          <w:szCs w:val="28"/>
        </w:rPr>
        <w:t xml:space="preserve"> </w:t>
      </w:r>
      <w:r w:rsidRPr="0087332E">
        <w:rPr>
          <w:rFonts w:ascii="Times New Roman" w:hAnsi="Times New Roman"/>
          <w:sz w:val="28"/>
          <w:szCs w:val="28"/>
          <w:lang w:val="en-US"/>
        </w:rPr>
        <w:t>catarrhalis</w:t>
      </w:r>
      <w:r w:rsidRPr="0087332E">
        <w:rPr>
          <w:rFonts w:ascii="Times New Roman" w:hAnsi="Times New Roman"/>
          <w:sz w:val="28"/>
          <w:szCs w:val="28"/>
        </w:rPr>
        <w:t xml:space="preserve">. Вирусная инфекция (особенно риновирусы) также могут вносить существенный вклад в возникновение обострений. </w:t>
      </w:r>
    </w:p>
    <w:p w:rsidR="00EB12B6" w:rsidRPr="0087332E" w:rsidRDefault="00EB12B6" w:rsidP="0087332E">
      <w:pPr>
        <w:jc w:val="both"/>
        <w:rPr>
          <w:rFonts w:ascii="Times New Roman" w:hAnsi="Times New Roman"/>
          <w:iCs/>
          <w:sz w:val="28"/>
          <w:szCs w:val="28"/>
        </w:rPr>
      </w:pPr>
      <w:r w:rsidRPr="0087332E">
        <w:rPr>
          <w:rFonts w:ascii="Times New Roman" w:hAnsi="Times New Roman"/>
          <w:sz w:val="28"/>
          <w:szCs w:val="28"/>
        </w:rPr>
        <w:t xml:space="preserve">          В связи с важной ролью обострений для прогрессирования и исхода ХОБЛ в последние годы особое внимание уделяется вопросам первичной и вторичной профилактики этого заболевания. </w:t>
      </w:r>
      <w:r w:rsidRPr="0087332E">
        <w:rPr>
          <w:rFonts w:ascii="Times New Roman" w:hAnsi="Times New Roman"/>
          <w:iCs/>
          <w:sz w:val="28"/>
          <w:szCs w:val="28"/>
        </w:rPr>
        <w:t>Особенное значение в первичной профилактике ХОБЛ имеет отказ от курения</w:t>
      </w:r>
      <w:r w:rsidRPr="0087332E">
        <w:rPr>
          <w:rFonts w:ascii="Times New Roman" w:hAnsi="Times New Roman"/>
          <w:i/>
          <w:iCs/>
          <w:sz w:val="28"/>
          <w:szCs w:val="28"/>
        </w:rPr>
        <w:t>. </w:t>
      </w:r>
      <w:r w:rsidRPr="0087332E">
        <w:rPr>
          <w:rFonts w:ascii="Times New Roman" w:hAnsi="Times New Roman"/>
          <w:sz w:val="28"/>
          <w:szCs w:val="28"/>
        </w:rPr>
        <w:t xml:space="preserve">Однако определённую роль в профилактике заболевания играет и устранение контакта с профессиональными </w:t>
      </w:r>
      <w:r>
        <w:rPr>
          <w:rFonts w:ascii="Times New Roman" w:hAnsi="Times New Roman"/>
          <w:sz w:val="28"/>
          <w:szCs w:val="28"/>
        </w:rPr>
        <w:t>загрязняющими веществами (полютантами)</w:t>
      </w:r>
      <w:r w:rsidRPr="0087332E">
        <w:rPr>
          <w:rFonts w:ascii="Times New Roman" w:hAnsi="Times New Roman"/>
          <w:sz w:val="28"/>
          <w:szCs w:val="28"/>
        </w:rPr>
        <w:t xml:space="preserve"> особенно кремнием и кадмием, и уменьшение загрязнённости полютантами атмосферного воздуха.</w:t>
      </w:r>
      <w:r w:rsidRPr="0087332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332E">
        <w:rPr>
          <w:rFonts w:ascii="Times New Roman" w:hAnsi="Times New Roman"/>
          <w:sz w:val="28"/>
          <w:szCs w:val="28"/>
        </w:rPr>
        <w:t>Профилактике ХОБЛ способствует также устранение </w:t>
      </w:r>
      <w:r w:rsidRPr="0087332E">
        <w:rPr>
          <w:rFonts w:ascii="Times New Roman" w:hAnsi="Times New Roman"/>
          <w:iCs/>
          <w:sz w:val="28"/>
          <w:szCs w:val="28"/>
        </w:rPr>
        <w:t>пассивного курения в детском возрасте</w:t>
      </w:r>
      <w:r w:rsidRPr="0087332E">
        <w:rPr>
          <w:rFonts w:ascii="Times New Roman" w:hAnsi="Times New Roman"/>
          <w:sz w:val="28"/>
          <w:szCs w:val="28"/>
        </w:rPr>
        <w:t xml:space="preserve">, а также проведение </w:t>
      </w:r>
      <w:r w:rsidRPr="0087332E">
        <w:rPr>
          <w:rFonts w:ascii="Times New Roman" w:hAnsi="Times New Roman"/>
          <w:iCs/>
          <w:sz w:val="28"/>
          <w:szCs w:val="28"/>
        </w:rPr>
        <w:t>оздоравливающих мероприятий у детей</w:t>
      </w:r>
      <w:r w:rsidRPr="0087332E">
        <w:rPr>
          <w:rFonts w:ascii="Times New Roman" w:hAnsi="Times New Roman"/>
          <w:sz w:val="28"/>
          <w:szCs w:val="28"/>
        </w:rPr>
        <w:t>,</w:t>
      </w:r>
      <w:r w:rsidRPr="0087332E">
        <w:rPr>
          <w:rFonts w:ascii="Times New Roman" w:hAnsi="Times New Roman"/>
          <w:iCs/>
          <w:sz w:val="28"/>
          <w:szCs w:val="28"/>
        </w:rPr>
        <w:t xml:space="preserve"> </w:t>
      </w:r>
      <w:r w:rsidRPr="0087332E">
        <w:rPr>
          <w:rFonts w:ascii="Times New Roman" w:hAnsi="Times New Roman"/>
          <w:sz w:val="28"/>
          <w:szCs w:val="28"/>
        </w:rPr>
        <w:t xml:space="preserve">часто болеющих аденовирусными инфекциями и другими острыми респираторными заболеваниями. </w:t>
      </w:r>
      <w:r w:rsidRPr="0087332E">
        <w:rPr>
          <w:rFonts w:ascii="Times New Roman" w:hAnsi="Times New Roman"/>
          <w:iCs/>
          <w:sz w:val="28"/>
          <w:szCs w:val="28"/>
        </w:rPr>
        <w:t>Вторичная профилактика </w:t>
      </w:r>
      <w:r w:rsidRPr="0087332E">
        <w:rPr>
          <w:rFonts w:ascii="Times New Roman" w:hAnsi="Times New Roman"/>
          <w:sz w:val="28"/>
          <w:szCs w:val="28"/>
        </w:rPr>
        <w:t>направлена </w:t>
      </w:r>
      <w:r w:rsidRPr="0087332E">
        <w:rPr>
          <w:rFonts w:ascii="Times New Roman" w:hAnsi="Times New Roman"/>
          <w:iCs/>
          <w:sz w:val="28"/>
          <w:szCs w:val="28"/>
        </w:rPr>
        <w:t>на замедление прогрессирования заболевания и предупреждение обострений ХОБЛ</w:t>
      </w:r>
      <w:r w:rsidRPr="0087332E">
        <w:rPr>
          <w:rFonts w:ascii="Times New Roman" w:hAnsi="Times New Roman"/>
          <w:sz w:val="28"/>
          <w:szCs w:val="28"/>
        </w:rPr>
        <w:t>. Она сводится к тщательному проведению лечебных мероприятий, рекомендуемых в фазе ремиссии заболевания. При этом надо иметь в виду, что к воспалительному процессу, вызванному полютантами, в дальнейшем присоединяется пер</w:t>
      </w:r>
      <w:r>
        <w:rPr>
          <w:rFonts w:ascii="Times New Roman" w:hAnsi="Times New Roman"/>
          <w:sz w:val="28"/>
          <w:szCs w:val="28"/>
        </w:rPr>
        <w:t>иодически обостряющееся</w:t>
      </w:r>
      <w:r w:rsidRPr="0087332E">
        <w:rPr>
          <w:rFonts w:ascii="Times New Roman" w:hAnsi="Times New Roman"/>
          <w:sz w:val="28"/>
          <w:szCs w:val="28"/>
        </w:rPr>
        <w:t xml:space="preserve"> микробное воспаление. Можно сказать, что полютанты на этом этапе передают эстафету микроорганизмам. Инфекционные агенты становятся обязательной составной частью патогенеза заболевания и даже вне обострения участвуют в прогрессировании ХОБЛ. Вот почему первостепенное значение приобретает предупреждение обострений ХОБЛ (вакцинация, назначение бронходилататоров, борьба с задержкой мокроты, дыхательная гимнастика и т.д.) и своевременное и полноценное лечение обострений заболевания.</w:t>
      </w:r>
    </w:p>
    <w:p w:rsidR="00EB12B6" w:rsidRPr="00E01D42" w:rsidRDefault="00EB12B6" w:rsidP="00E01D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D4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01D42">
        <w:rPr>
          <w:rFonts w:ascii="Times New Roman" w:hAnsi="Times New Roman"/>
          <w:sz w:val="24"/>
          <w:szCs w:val="24"/>
        </w:rPr>
        <w:t xml:space="preserve">Врач скорой медицинской помощи </w:t>
      </w:r>
    </w:p>
    <w:p w:rsidR="00EB12B6" w:rsidRPr="00E01D42" w:rsidRDefault="00EB12B6" w:rsidP="00E01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D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Магомедов Р.М.</w:t>
      </w:r>
    </w:p>
    <w:sectPr w:rsidR="00EB12B6" w:rsidRPr="00E01D42" w:rsidSect="00F4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FFD"/>
    <w:rsid w:val="002159D5"/>
    <w:rsid w:val="00395F3A"/>
    <w:rsid w:val="00594B4F"/>
    <w:rsid w:val="006F2790"/>
    <w:rsid w:val="00812654"/>
    <w:rsid w:val="0084103B"/>
    <w:rsid w:val="0087332E"/>
    <w:rsid w:val="00985ECA"/>
    <w:rsid w:val="00AD60A6"/>
    <w:rsid w:val="00CF70B0"/>
    <w:rsid w:val="00D50144"/>
    <w:rsid w:val="00DC05F1"/>
    <w:rsid w:val="00DD23E2"/>
    <w:rsid w:val="00E01D42"/>
    <w:rsid w:val="00E51137"/>
    <w:rsid w:val="00EB12B6"/>
    <w:rsid w:val="00F22FFD"/>
    <w:rsid w:val="00F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486</Words>
  <Characters>2774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DVT</cp:lastModifiedBy>
  <cp:revision>3</cp:revision>
  <dcterms:created xsi:type="dcterms:W3CDTF">2019-02-01T10:21:00Z</dcterms:created>
  <dcterms:modified xsi:type="dcterms:W3CDTF">2019-02-01T10:34:00Z</dcterms:modified>
</cp:coreProperties>
</file>