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B9" w:rsidRPr="00814561" w:rsidRDefault="00893FB9" w:rsidP="00D76B22">
      <w:pPr>
        <w:pStyle w:val="NormalWeb"/>
        <w:shd w:val="clear" w:color="auto" w:fill="FFFFFF"/>
        <w:spacing w:before="0" w:beforeAutospacing="0" w:after="0" w:afterAutospacing="0"/>
        <w:jc w:val="center"/>
        <w:textAlignment w:val="baseline"/>
        <w:rPr>
          <w:b/>
          <w:bCs/>
          <w:sz w:val="28"/>
          <w:szCs w:val="28"/>
          <w:shd w:val="clear" w:color="auto" w:fill="FFFFFF"/>
        </w:rPr>
      </w:pPr>
      <w:r w:rsidRPr="00814561">
        <w:rPr>
          <w:b/>
          <w:bCs/>
          <w:sz w:val="28"/>
          <w:szCs w:val="28"/>
          <w:shd w:val="clear" w:color="auto" w:fill="FFFFFF"/>
        </w:rPr>
        <w:t>«Ювенильный остеохондроз»</w:t>
      </w:r>
    </w:p>
    <w:p w:rsidR="00893FB9" w:rsidRPr="00814561" w:rsidRDefault="00893FB9" w:rsidP="00D76B22">
      <w:pPr>
        <w:jc w:val="center"/>
        <w:rPr>
          <w:rFonts w:ascii="Times New Roman" w:hAnsi="Times New Roman"/>
          <w:b/>
          <w:sz w:val="24"/>
          <w:szCs w:val="24"/>
        </w:rPr>
      </w:pPr>
      <w:r w:rsidRPr="00814561">
        <w:rPr>
          <w:rFonts w:ascii="Times New Roman" w:hAnsi="Times New Roman"/>
          <w:b/>
          <w:sz w:val="24"/>
          <w:szCs w:val="24"/>
        </w:rPr>
        <w:t>Детское поликлиническое отделение №12 СПб ГБУЗ ГП №37</w:t>
      </w:r>
    </w:p>
    <w:p w:rsidR="00893FB9" w:rsidRPr="00814561" w:rsidRDefault="00893FB9" w:rsidP="00D76B22">
      <w:pPr>
        <w:pStyle w:val="NormalWeb"/>
        <w:shd w:val="clear" w:color="auto" w:fill="FFFFFF"/>
        <w:spacing w:before="0" w:beforeAutospacing="0" w:after="0" w:afterAutospacing="0"/>
        <w:jc w:val="center"/>
        <w:textAlignment w:val="baseline"/>
        <w:rPr>
          <w:b/>
          <w:bCs/>
          <w:sz w:val="28"/>
          <w:szCs w:val="28"/>
          <w:shd w:val="clear" w:color="auto" w:fill="FFFFFF"/>
        </w:rPr>
      </w:pPr>
    </w:p>
    <w:p w:rsidR="00893FB9" w:rsidRPr="00814561" w:rsidRDefault="00893FB9" w:rsidP="00AE641A">
      <w:pPr>
        <w:pStyle w:val="NormalWeb"/>
        <w:shd w:val="clear" w:color="auto" w:fill="FFFFFF"/>
        <w:spacing w:before="0" w:beforeAutospacing="0" w:after="0" w:afterAutospacing="0"/>
        <w:jc w:val="both"/>
        <w:textAlignment w:val="baseline"/>
        <w:rPr>
          <w:shd w:val="clear" w:color="auto" w:fill="FFFFFF"/>
        </w:rPr>
      </w:pPr>
      <w:r w:rsidRPr="00814561">
        <w:rPr>
          <w:shd w:val="clear" w:color="auto" w:fill="FFFFFF"/>
        </w:rPr>
        <w:t>Ювенильный остеохондроз – заболевание у детей и подростков, которое возникает в период активного роста, характеризующееся дистрофическими и дегенеративными изменениями позвоночника.</w:t>
      </w:r>
    </w:p>
    <w:p w:rsidR="00893FB9" w:rsidRPr="00814561" w:rsidRDefault="00893FB9" w:rsidP="00AE641A">
      <w:pPr>
        <w:pStyle w:val="NormalWeb"/>
        <w:shd w:val="clear" w:color="auto" w:fill="FFFFFF"/>
        <w:spacing w:before="0" w:beforeAutospacing="0" w:after="0" w:afterAutospacing="0"/>
        <w:jc w:val="both"/>
        <w:textAlignment w:val="baseline"/>
        <w:rPr>
          <w:iCs/>
        </w:rPr>
      </w:pPr>
      <w:r w:rsidRPr="00814561">
        <w:rPr>
          <w:iCs/>
        </w:rPr>
        <w:t>В наше время процветает ювенильный остеохондроз, который может развиваться у малыша  уже в 5-6 лет. Но чаще всё-таки ювенильный остеохондроз позвоночника начинает формироваться в возрасте 10 – 12 лет на фоне гормональной перестройки организма.</w:t>
      </w:r>
    </w:p>
    <w:p w:rsidR="00893FB9" w:rsidRPr="00814561" w:rsidRDefault="00893FB9" w:rsidP="00AE641A">
      <w:pPr>
        <w:pStyle w:val="NormalWeb"/>
        <w:shd w:val="clear" w:color="auto" w:fill="FFFFFF"/>
        <w:spacing w:before="0" w:beforeAutospacing="0" w:after="0" w:afterAutospacing="0"/>
        <w:jc w:val="both"/>
        <w:textAlignment w:val="baseline"/>
        <w:rPr>
          <w:iCs/>
        </w:rPr>
      </w:pPr>
    </w:p>
    <w:p w:rsidR="00893FB9" w:rsidRPr="00814561" w:rsidRDefault="00893FB9" w:rsidP="00AE641A">
      <w:pPr>
        <w:pStyle w:val="NormalWeb"/>
        <w:shd w:val="clear" w:color="auto" w:fill="FFFFFF"/>
        <w:spacing w:before="0" w:beforeAutospacing="0" w:after="0" w:afterAutospacing="0"/>
        <w:jc w:val="both"/>
        <w:textAlignment w:val="baseline"/>
        <w:rPr>
          <w:b/>
        </w:rPr>
      </w:pPr>
      <w:r w:rsidRPr="00814561">
        <w:rPr>
          <w:b/>
        </w:rPr>
        <w:t>Причины</w:t>
      </w:r>
    </w:p>
    <w:p w:rsidR="00893FB9" w:rsidRPr="00814561" w:rsidRDefault="00893FB9" w:rsidP="00AE641A">
      <w:pPr>
        <w:spacing w:after="150"/>
        <w:jc w:val="both"/>
        <w:rPr>
          <w:rFonts w:ascii="Times New Roman" w:hAnsi="Times New Roman"/>
          <w:sz w:val="24"/>
          <w:szCs w:val="24"/>
          <w:lang w:eastAsia="ru-RU"/>
        </w:rPr>
      </w:pPr>
      <w:r w:rsidRPr="00814561">
        <w:rPr>
          <w:rFonts w:ascii="Times New Roman" w:hAnsi="Times New Roman"/>
          <w:sz w:val="24"/>
          <w:szCs w:val="24"/>
          <w:lang w:eastAsia="ru-RU"/>
        </w:rPr>
        <w:t>Существуют различные причины развития ювенильного остеохондроза позвоночника у детей и подростков, но ведущим негативным фактором считается повальная компьютеризация, приводящая к отсутствию достаточных физических нагрузок на мышечный каркас спины и увеличение статических неправильных нагрузок. Главными причинами возникновения патологии у детей являются :</w:t>
      </w:r>
    </w:p>
    <w:p w:rsidR="00893FB9" w:rsidRPr="00814561" w:rsidRDefault="00893FB9" w:rsidP="00AE641A">
      <w:pPr>
        <w:jc w:val="both"/>
        <w:rPr>
          <w:rFonts w:ascii="Times New Roman" w:hAnsi="Times New Roman"/>
          <w:sz w:val="24"/>
          <w:szCs w:val="24"/>
          <w:lang w:eastAsia="ru-RU"/>
        </w:rPr>
      </w:pPr>
      <w:r w:rsidRPr="00814561">
        <w:rPr>
          <w:rFonts w:ascii="Times New Roman" w:hAnsi="Times New Roman"/>
          <w:sz w:val="24"/>
          <w:szCs w:val="24"/>
          <w:lang w:eastAsia="ru-RU"/>
        </w:rPr>
        <w:t>-</w:t>
      </w:r>
      <w:r w:rsidRPr="00814561">
        <w:rPr>
          <w:rFonts w:ascii="Times New Roman" w:hAnsi="Times New Roman"/>
          <w:b/>
          <w:sz w:val="24"/>
          <w:szCs w:val="24"/>
          <w:lang w:eastAsia="ru-RU"/>
        </w:rPr>
        <w:t>травмы</w:t>
      </w:r>
      <w:r w:rsidRPr="00814561">
        <w:rPr>
          <w:rFonts w:ascii="Times New Roman" w:hAnsi="Times New Roman"/>
          <w:sz w:val="24"/>
          <w:szCs w:val="24"/>
          <w:lang w:eastAsia="ru-RU"/>
        </w:rPr>
        <w:t xml:space="preserve"> опорно-двигательного аппарата в виде ударов, ушибов, компрессионных переломов остистых отростков тел позвонков (включая родовые);                                                                                                   -</w:t>
      </w:r>
      <w:r w:rsidRPr="00814561">
        <w:rPr>
          <w:rFonts w:ascii="Times New Roman" w:hAnsi="Times New Roman"/>
          <w:b/>
          <w:sz w:val="24"/>
          <w:szCs w:val="24"/>
          <w:lang w:eastAsia="ru-RU"/>
        </w:rPr>
        <w:t>малоподвижный образ жизни</w:t>
      </w:r>
      <w:r w:rsidRPr="00814561">
        <w:rPr>
          <w:rFonts w:ascii="Times New Roman" w:hAnsi="Times New Roman"/>
          <w:sz w:val="24"/>
          <w:szCs w:val="24"/>
          <w:lang w:eastAsia="ru-RU"/>
        </w:rPr>
        <w:t>.  Длительное пребывание в статическом положении и неправильная осанка, т.к. при долгом сидении в неправильной позе формируется сутулость. </w:t>
      </w:r>
    </w:p>
    <w:p w:rsidR="00893FB9" w:rsidRPr="00814561" w:rsidRDefault="00893FB9" w:rsidP="00AE641A">
      <w:pPr>
        <w:jc w:val="both"/>
        <w:rPr>
          <w:rFonts w:ascii="Times New Roman" w:hAnsi="Times New Roman"/>
          <w:sz w:val="24"/>
          <w:szCs w:val="24"/>
          <w:lang w:eastAsia="ru-RU"/>
        </w:rPr>
      </w:pPr>
      <w:r w:rsidRPr="00814561">
        <w:rPr>
          <w:rFonts w:ascii="Times New Roman" w:hAnsi="Times New Roman"/>
          <w:sz w:val="24"/>
          <w:szCs w:val="24"/>
          <w:lang w:eastAsia="ru-RU"/>
        </w:rPr>
        <w:t xml:space="preserve"> -</w:t>
      </w:r>
      <w:r w:rsidRPr="00814561">
        <w:rPr>
          <w:rFonts w:ascii="Times New Roman" w:hAnsi="Times New Roman"/>
          <w:b/>
          <w:sz w:val="24"/>
          <w:szCs w:val="24"/>
          <w:lang w:eastAsia="ru-RU"/>
        </w:rPr>
        <w:t>генетическая предрасположенность</w:t>
      </w:r>
      <w:r w:rsidRPr="00814561">
        <w:rPr>
          <w:rFonts w:ascii="Times New Roman" w:hAnsi="Times New Roman"/>
          <w:sz w:val="24"/>
          <w:szCs w:val="24"/>
          <w:lang w:eastAsia="ru-RU"/>
        </w:rPr>
        <w:t xml:space="preserve">. Кто-то из родителей страдал заболеваниями, связанными с деформацией костной ткани, то риск развития ювенильного остеохондроза у ребенка увеличивается. </w:t>
      </w:r>
    </w:p>
    <w:p w:rsidR="00893FB9" w:rsidRPr="00814561" w:rsidRDefault="00893FB9" w:rsidP="00AE641A">
      <w:pPr>
        <w:jc w:val="both"/>
        <w:rPr>
          <w:rFonts w:ascii="Times New Roman" w:hAnsi="Times New Roman"/>
          <w:sz w:val="24"/>
          <w:szCs w:val="24"/>
          <w:lang w:eastAsia="ru-RU"/>
        </w:rPr>
      </w:pPr>
      <w:r w:rsidRPr="00814561">
        <w:rPr>
          <w:rFonts w:ascii="Times New Roman" w:hAnsi="Times New Roman"/>
          <w:sz w:val="24"/>
          <w:szCs w:val="24"/>
          <w:lang w:eastAsia="ru-RU"/>
        </w:rPr>
        <w:t>-</w:t>
      </w:r>
      <w:r w:rsidRPr="00814561">
        <w:rPr>
          <w:rFonts w:ascii="Times New Roman" w:hAnsi="Times New Roman"/>
          <w:b/>
          <w:sz w:val="24"/>
          <w:szCs w:val="24"/>
          <w:lang w:eastAsia="ru-RU"/>
        </w:rPr>
        <w:t>чрезмерные физические нагрузки</w:t>
      </w:r>
      <w:r w:rsidRPr="00814561">
        <w:rPr>
          <w:rFonts w:ascii="Times New Roman" w:hAnsi="Times New Roman"/>
          <w:sz w:val="24"/>
          <w:szCs w:val="24"/>
          <w:lang w:eastAsia="ru-RU"/>
        </w:rPr>
        <w:t xml:space="preserve"> (профессиональный спорт), Дело в том, что скелет подростка еще не до конца сформирован, и нагрузки, выходящие за пределы нормы противопоказаны.  </w:t>
      </w:r>
    </w:p>
    <w:p w:rsidR="00893FB9" w:rsidRPr="00814561" w:rsidRDefault="00893FB9" w:rsidP="00AE641A">
      <w:pPr>
        <w:jc w:val="both"/>
        <w:rPr>
          <w:rFonts w:ascii="Times New Roman" w:hAnsi="Times New Roman"/>
          <w:sz w:val="24"/>
          <w:szCs w:val="24"/>
          <w:lang w:eastAsia="ru-RU"/>
        </w:rPr>
      </w:pPr>
      <w:r w:rsidRPr="00814561">
        <w:rPr>
          <w:rFonts w:ascii="Times New Roman" w:hAnsi="Times New Roman"/>
          <w:b/>
          <w:sz w:val="24"/>
          <w:szCs w:val="24"/>
          <w:lang w:eastAsia="ru-RU"/>
        </w:rPr>
        <w:t>-несбалансированное питание</w:t>
      </w:r>
      <w:r w:rsidRPr="00814561">
        <w:rPr>
          <w:rFonts w:ascii="Times New Roman" w:hAnsi="Times New Roman"/>
          <w:sz w:val="24"/>
          <w:szCs w:val="24"/>
          <w:lang w:eastAsia="ru-RU"/>
        </w:rPr>
        <w:t xml:space="preserve"> и недостаток витаминов и минеральных веществ аминокислот и белка, нарушение режима и рациона питания; отсутствие привычки пить чистую питьевую воду; </w:t>
      </w:r>
    </w:p>
    <w:p w:rsidR="00893FB9" w:rsidRPr="00814561" w:rsidRDefault="00893FB9" w:rsidP="00AE641A">
      <w:pPr>
        <w:jc w:val="both"/>
        <w:rPr>
          <w:rFonts w:ascii="Times New Roman" w:hAnsi="Times New Roman"/>
          <w:sz w:val="24"/>
          <w:szCs w:val="24"/>
          <w:lang w:eastAsia="ru-RU"/>
        </w:rPr>
      </w:pPr>
      <w:r w:rsidRPr="00814561">
        <w:rPr>
          <w:rFonts w:ascii="Times New Roman" w:hAnsi="Times New Roman"/>
          <w:b/>
          <w:sz w:val="24"/>
          <w:szCs w:val="24"/>
          <w:lang w:eastAsia="ru-RU"/>
        </w:rPr>
        <w:t xml:space="preserve">- эндокринные и аутоиммунные заболевания - </w:t>
      </w:r>
      <w:r w:rsidRPr="00814561">
        <w:rPr>
          <w:rFonts w:ascii="Times New Roman" w:hAnsi="Times New Roman"/>
          <w:sz w:val="24"/>
          <w:szCs w:val="24"/>
          <w:lang w:eastAsia="ru-RU"/>
        </w:rPr>
        <w:t xml:space="preserve">причиной заболевания в раннем детстве обычно является  врожденные или приобретенные, и связаны с нарушением развития хрящевой ткани.   </w:t>
      </w:r>
    </w:p>
    <w:p w:rsidR="00893FB9" w:rsidRPr="00814561" w:rsidRDefault="00893FB9" w:rsidP="00AE641A">
      <w:pPr>
        <w:jc w:val="both"/>
        <w:rPr>
          <w:rFonts w:ascii="Times New Roman" w:hAnsi="Times New Roman"/>
          <w:sz w:val="24"/>
          <w:szCs w:val="24"/>
          <w:lang w:eastAsia="ru-RU"/>
        </w:rPr>
      </w:pPr>
      <w:r w:rsidRPr="00814561">
        <w:rPr>
          <w:rFonts w:ascii="Times New Roman" w:hAnsi="Times New Roman"/>
          <w:b/>
          <w:sz w:val="24"/>
          <w:szCs w:val="24"/>
          <w:lang w:eastAsia="ru-RU"/>
        </w:rPr>
        <w:t xml:space="preserve"> - быстрый рост скелета,</w:t>
      </w:r>
      <w:r w:rsidRPr="00814561">
        <w:rPr>
          <w:rFonts w:ascii="Times New Roman" w:hAnsi="Times New Roman"/>
          <w:sz w:val="24"/>
          <w:szCs w:val="24"/>
          <w:lang w:eastAsia="ru-RU"/>
        </w:rPr>
        <w:t xml:space="preserve"> в связи с чем суставы не успевают справляться с увеличением нагрузки. Хрящевая ткань теряет эластичность. В результате в хрящевой ткани происходят нарушения.</w:t>
      </w:r>
    </w:p>
    <w:p w:rsidR="00893FB9" w:rsidRPr="00814561" w:rsidRDefault="00893FB9" w:rsidP="00AE641A">
      <w:pPr>
        <w:shd w:val="clear" w:color="auto" w:fill="FFFFFF"/>
        <w:jc w:val="both"/>
        <w:textAlignment w:val="baseline"/>
        <w:rPr>
          <w:rFonts w:ascii="Times New Roman" w:hAnsi="Times New Roman"/>
          <w:sz w:val="24"/>
          <w:szCs w:val="24"/>
          <w:lang w:eastAsia="ru-RU"/>
        </w:rPr>
      </w:pPr>
      <w:r w:rsidRPr="00814561">
        <w:rPr>
          <w:rFonts w:ascii="Times New Roman" w:hAnsi="Times New Roman"/>
          <w:b/>
          <w:bCs/>
          <w:sz w:val="24"/>
          <w:szCs w:val="24"/>
          <w:lang w:eastAsia="ru-RU"/>
        </w:rPr>
        <w:t>К другим потенциальным причинам можно отнести следующие аспекты негативного влияния:</w:t>
      </w:r>
    </w:p>
    <w:p w:rsidR="00893FB9" w:rsidRPr="00814561" w:rsidRDefault="00893FB9" w:rsidP="00AE641A">
      <w:pPr>
        <w:shd w:val="clear" w:color="auto" w:fill="FFFFFF"/>
        <w:spacing w:line="345" w:lineRule="atLeast"/>
        <w:ind w:left="360"/>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xml:space="preserve">-слабость мышечного корсета спины; </w:t>
      </w:r>
    </w:p>
    <w:p w:rsidR="00893FB9" w:rsidRPr="00814561" w:rsidRDefault="00893FB9" w:rsidP="00AE641A">
      <w:pPr>
        <w:shd w:val="clear" w:color="auto" w:fill="FFFFFF"/>
        <w:spacing w:line="345" w:lineRule="atLeast"/>
        <w:ind w:left="360"/>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xml:space="preserve"> -неправильная постановка стопы (плоскостопие или косолапость);                                     - неправильно подобранная обувь и одежда (не по возрасту и не по размеру);                                                                                                                 -ношение сумки со школьными принадлежностями и учебниками на одном плече;                                                                                                          -неправильно организованное спальное и рабочее место (стоит обратить внимание на письменный стол, за которым подросток учит уроки и соответствие ему высоты стула, правильно подобранная подушка, хороший пружинный матрац);                                                                            -повышенная стрессовая нагрузка в учебном заведении;</w:t>
      </w:r>
    </w:p>
    <w:p w:rsidR="00893FB9" w:rsidRPr="00814561" w:rsidRDefault="00893FB9" w:rsidP="00AE641A">
      <w:pPr>
        <w:shd w:val="clear" w:color="auto" w:fill="FFFFFF"/>
        <w:spacing w:line="345" w:lineRule="atLeast"/>
        <w:ind w:left="360"/>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xml:space="preserve">-поднимание тяжестей, в том числе и начало занятий тяжелой атлетикой в возрасте ранее 16-ти лет. </w:t>
      </w:r>
    </w:p>
    <w:p w:rsidR="00893FB9" w:rsidRPr="00814561" w:rsidRDefault="00893FB9" w:rsidP="00D76B22">
      <w:pPr>
        <w:spacing w:line="276" w:lineRule="auto"/>
        <w:jc w:val="both"/>
        <w:rPr>
          <w:rFonts w:ascii="Times New Roman" w:hAnsi="Times New Roman"/>
          <w:sz w:val="24"/>
          <w:szCs w:val="24"/>
          <w:lang w:eastAsia="ru-RU"/>
        </w:rPr>
      </w:pPr>
      <w:r w:rsidRPr="00814561">
        <w:rPr>
          <w:rFonts w:ascii="Times New Roman" w:hAnsi="Times New Roman"/>
          <w:sz w:val="24"/>
          <w:szCs w:val="24"/>
          <w:lang w:eastAsia="ru-RU"/>
        </w:rPr>
        <w:t>Это далеко не все факторы, способные спровоцировать развитие детского остеохондроза позвоночника. Без устранения причины вылечить ювенильный остеохондроз позвоночника невозможно. Постоянно будут возникать рецидивы заболевания</w:t>
      </w:r>
      <w:bookmarkStart w:id="0" w:name="2"/>
      <w:bookmarkEnd w:id="0"/>
      <w:r w:rsidRPr="00814561">
        <w:rPr>
          <w:rFonts w:ascii="Times New Roman" w:hAnsi="Times New Roman"/>
          <w:sz w:val="24"/>
          <w:szCs w:val="24"/>
          <w:lang w:eastAsia="ru-RU"/>
        </w:rPr>
        <w:t xml:space="preserve">.                                                                                     </w:t>
      </w:r>
    </w:p>
    <w:p w:rsidR="00893FB9" w:rsidRPr="00814561" w:rsidRDefault="00893FB9" w:rsidP="00D76B22">
      <w:pPr>
        <w:shd w:val="clear" w:color="auto" w:fill="FFFFFF"/>
        <w:spacing w:line="345" w:lineRule="atLeast"/>
        <w:ind w:left="360"/>
        <w:jc w:val="both"/>
        <w:textAlignment w:val="baseline"/>
        <w:rPr>
          <w:rFonts w:ascii="Times New Roman" w:hAnsi="Times New Roman"/>
          <w:b/>
          <w:bCs/>
          <w:sz w:val="24"/>
          <w:szCs w:val="24"/>
          <w:lang w:eastAsia="ru-RU"/>
        </w:rPr>
      </w:pPr>
      <w:r w:rsidRPr="00814561">
        <w:rPr>
          <w:rFonts w:ascii="Times New Roman" w:hAnsi="Times New Roman"/>
          <w:b/>
          <w:bCs/>
          <w:sz w:val="24"/>
          <w:szCs w:val="24"/>
          <w:lang w:eastAsia="ru-RU"/>
        </w:rPr>
        <w:t>Симптомы</w:t>
      </w:r>
    </w:p>
    <w:p w:rsidR="00893FB9" w:rsidRPr="00814561" w:rsidRDefault="00893FB9" w:rsidP="00D76B22">
      <w:pPr>
        <w:shd w:val="clear" w:color="auto" w:fill="FFFFFF"/>
        <w:spacing w:line="345" w:lineRule="atLeast"/>
        <w:jc w:val="both"/>
        <w:textAlignment w:val="baseline"/>
        <w:rPr>
          <w:rFonts w:ascii="Times New Roman" w:hAnsi="Times New Roman"/>
          <w:bCs/>
          <w:sz w:val="24"/>
          <w:szCs w:val="24"/>
          <w:lang w:eastAsia="ru-RU"/>
        </w:rPr>
      </w:pPr>
      <w:r w:rsidRPr="00814561">
        <w:rPr>
          <w:rFonts w:ascii="Times New Roman" w:hAnsi="Times New Roman"/>
          <w:sz w:val="24"/>
          <w:szCs w:val="24"/>
          <w:lang w:eastAsia="ru-RU"/>
        </w:rPr>
        <w:t xml:space="preserve">Проявления заболевания зависят от стадии его развития и области поражения позвоночника. Ювенильный остеохондроз позвоночника может развиться в одном или сразу нескольких отделах: шейном, грудном, поясничном. В зависимости от локализации и стадии развития заболевания симптомы могут существенно различаться. </w:t>
      </w:r>
      <w:r w:rsidRPr="00814561">
        <w:rPr>
          <w:rFonts w:ascii="Times New Roman" w:hAnsi="Times New Roman"/>
          <w:bCs/>
          <w:sz w:val="24"/>
          <w:szCs w:val="24"/>
          <w:lang w:eastAsia="ru-RU"/>
        </w:rPr>
        <w:t>Клинические признаки развития патологии могут включать в себя:</w:t>
      </w:r>
    </w:p>
    <w:p w:rsidR="00893FB9" w:rsidRPr="00814561" w:rsidRDefault="00893FB9" w:rsidP="00D76B22">
      <w:pPr>
        <w:shd w:val="clear" w:color="auto" w:fill="FFFFFF"/>
        <w:spacing w:line="345" w:lineRule="atLeast"/>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xml:space="preserve">-ощущение скованности движений после длительного сидения или ночного отдыха;                                                                                                           -быстрая утомляемость мышц в зоне поражения межпозвоночных хрящевых дисков;                                                                                                                -нарушение осанки по типу усугубления естественных изгибов (это связано в большей степени со слабостью мышечного каркаса спины);  </w:t>
      </w:r>
    </w:p>
    <w:p w:rsidR="00893FB9" w:rsidRPr="00814561" w:rsidRDefault="00893FB9" w:rsidP="00D76B22">
      <w:pPr>
        <w:shd w:val="clear" w:color="auto" w:fill="FFFFFF"/>
        <w:spacing w:line="345" w:lineRule="atLeast"/>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xml:space="preserve">-постоянные головные боли, усиливающиеся после умственного или физического напряжения; </w:t>
      </w:r>
    </w:p>
    <w:p w:rsidR="00893FB9" w:rsidRPr="00814561" w:rsidRDefault="00893FB9" w:rsidP="00D76B22">
      <w:pPr>
        <w:shd w:val="clear" w:color="auto" w:fill="FFFFFF"/>
        <w:spacing w:line="345" w:lineRule="atLeast"/>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xml:space="preserve">-несогласованность работы органов пищеварительного тракта (чаще всего проявляется в виде дискинезии желчевыводящих путей на фоне поражения блуждающего нерва);                                                                        -хруст в спине при попытке согнуться или разогнуться, повернуть туловище влево или вправо; и др. </w:t>
      </w:r>
    </w:p>
    <w:p w:rsidR="00893FB9" w:rsidRPr="00814561" w:rsidRDefault="00893FB9" w:rsidP="00D76B22">
      <w:pPr>
        <w:shd w:val="clear" w:color="auto" w:fill="FFFFFF"/>
        <w:spacing w:line="345" w:lineRule="atLeast"/>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При поражении грудного отдела жалобы будут предъявляться на недостаток воздуха, чувство распирания в груди, одышку. При поясничной локации могут возникать судороги нижних конечностей, быстрая утомляемость икроножных мышц при физической активности, дискомфорт. Ювенильный шейный остеохондроз долгое время успешно маскируется под симптомы вегетососудистой дистонии, мешающие подростку жить полноценной жизнь и успешно учиться. Ребенок может предъявлять жалобы на:                                                                                                   -постоянное чувство усталости и апатии;</w:t>
      </w:r>
    </w:p>
    <w:p w:rsidR="00893FB9" w:rsidRPr="00814561" w:rsidRDefault="00893FB9" w:rsidP="00D76B22">
      <w:pPr>
        <w:shd w:val="clear" w:color="auto" w:fill="FFFFFF"/>
        <w:spacing w:line="345" w:lineRule="atLeast"/>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-сонливость и ощущение, что не выспался по утрам;</w:t>
      </w:r>
    </w:p>
    <w:p w:rsidR="00893FB9" w:rsidRPr="00814561" w:rsidRDefault="00893FB9" w:rsidP="00D76B22">
      <w:pPr>
        <w:shd w:val="clear" w:color="auto" w:fill="FFFFFF"/>
        <w:spacing w:line="345" w:lineRule="atLeast"/>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xml:space="preserve"> -невозможность запоминать информацию в школе в полном объеме;</w:t>
      </w:r>
    </w:p>
    <w:p w:rsidR="00893FB9" w:rsidRPr="00814561" w:rsidRDefault="00893FB9" w:rsidP="00D76B22">
      <w:pPr>
        <w:shd w:val="clear" w:color="auto" w:fill="FFFFFF"/>
        <w:spacing w:line="345" w:lineRule="atLeast"/>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-частые головные боли, головокружения и тошноту;</w:t>
      </w:r>
    </w:p>
    <w:p w:rsidR="00893FB9" w:rsidRPr="00814561" w:rsidRDefault="00893FB9" w:rsidP="00D76B22">
      <w:pPr>
        <w:shd w:val="clear" w:color="auto" w:fill="FFFFFF"/>
        <w:spacing w:line="345" w:lineRule="atLeast"/>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повышение или понижение уровня артериального давления;</w:t>
      </w:r>
    </w:p>
    <w:p w:rsidR="00893FB9" w:rsidRPr="00814561" w:rsidRDefault="00893FB9" w:rsidP="00D76B22">
      <w:pPr>
        <w:shd w:val="clear" w:color="auto" w:fill="FFFFFF"/>
        <w:spacing w:line="345" w:lineRule="atLeast"/>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замедление частоты сердечных сокращений.</w:t>
      </w:r>
    </w:p>
    <w:p w:rsidR="00893FB9" w:rsidRPr="00814561" w:rsidRDefault="00893FB9" w:rsidP="00D76B22">
      <w:pPr>
        <w:shd w:val="clear" w:color="auto" w:fill="FFFFFF"/>
        <w:spacing w:line="345" w:lineRule="atLeast"/>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xml:space="preserve">Классических болей в области воротниковой зоны практически не встречается. Ребенок может жаловаться на ощущение скованности и напряжения в шее.                                                                                                  При появлении у подростка указанной симптоматики необходимо обратиться к неврологу и пройти тщательное обследование. </w:t>
      </w:r>
    </w:p>
    <w:p w:rsidR="00893FB9" w:rsidRPr="00814561" w:rsidRDefault="00893FB9" w:rsidP="00D76B22">
      <w:pPr>
        <w:shd w:val="clear" w:color="auto" w:fill="FFFFFF"/>
        <w:spacing w:line="345" w:lineRule="atLeast"/>
        <w:jc w:val="both"/>
        <w:textAlignment w:val="baseline"/>
        <w:rPr>
          <w:rFonts w:ascii="Times New Roman" w:hAnsi="Times New Roman"/>
          <w:b/>
          <w:bCs/>
          <w:sz w:val="24"/>
          <w:szCs w:val="24"/>
          <w:lang w:eastAsia="ru-RU"/>
        </w:rPr>
      </w:pPr>
      <w:r w:rsidRPr="00814561">
        <w:rPr>
          <w:rFonts w:ascii="Times New Roman" w:hAnsi="Times New Roman"/>
          <w:sz w:val="24"/>
          <w:szCs w:val="24"/>
          <w:lang w:eastAsia="ru-RU"/>
        </w:rPr>
        <w:t xml:space="preserve">В подавляющем большинстве случаев остеохондроз у ребенка сопряжен с нарушением осанки и искривлением позвоночного столба. Если у подростка в ходе профилактического осмотра выявили сколиоз или иное искривление  позвоночника, обязательно обратитесь к неврологу. При сколиозе детский остеохондроз диагностируется у 93 % пациентов. </w:t>
      </w:r>
    </w:p>
    <w:p w:rsidR="00893FB9" w:rsidRPr="00814561" w:rsidRDefault="00893FB9" w:rsidP="00AE641A">
      <w:pPr>
        <w:shd w:val="clear" w:color="auto" w:fill="FFFFFF"/>
        <w:spacing w:after="300" w:line="360" w:lineRule="atLeast"/>
        <w:jc w:val="both"/>
        <w:textAlignment w:val="baseline"/>
        <w:rPr>
          <w:rFonts w:ascii="Times New Roman" w:hAnsi="Times New Roman"/>
          <w:b/>
          <w:sz w:val="24"/>
          <w:szCs w:val="24"/>
          <w:lang w:eastAsia="ru-RU"/>
        </w:rPr>
      </w:pPr>
    </w:p>
    <w:p w:rsidR="00893FB9" w:rsidRPr="00814561" w:rsidRDefault="00893FB9" w:rsidP="00AE641A">
      <w:pPr>
        <w:shd w:val="clear" w:color="auto" w:fill="FFFFFF"/>
        <w:spacing w:after="300" w:line="360" w:lineRule="atLeast"/>
        <w:jc w:val="both"/>
        <w:textAlignment w:val="baseline"/>
        <w:rPr>
          <w:rFonts w:ascii="Times New Roman" w:hAnsi="Times New Roman"/>
          <w:b/>
          <w:sz w:val="24"/>
          <w:szCs w:val="24"/>
          <w:lang w:eastAsia="ru-RU"/>
        </w:rPr>
      </w:pPr>
    </w:p>
    <w:p w:rsidR="00893FB9" w:rsidRPr="00814561" w:rsidRDefault="00893FB9" w:rsidP="00AE641A">
      <w:pPr>
        <w:shd w:val="clear" w:color="auto" w:fill="FFFFFF"/>
        <w:spacing w:line="360" w:lineRule="atLeast"/>
        <w:jc w:val="both"/>
        <w:textAlignment w:val="baseline"/>
        <w:rPr>
          <w:rFonts w:ascii="Times New Roman" w:hAnsi="Times New Roman"/>
          <w:b/>
          <w:sz w:val="24"/>
          <w:szCs w:val="24"/>
          <w:lang w:eastAsia="ru-RU"/>
        </w:rPr>
      </w:pPr>
      <w:r w:rsidRPr="00814561">
        <w:rPr>
          <w:rFonts w:ascii="Times New Roman" w:hAnsi="Times New Roman"/>
          <w:b/>
          <w:sz w:val="24"/>
          <w:szCs w:val="24"/>
          <w:lang w:eastAsia="ru-RU"/>
        </w:rPr>
        <w:t xml:space="preserve">Лечение </w:t>
      </w:r>
      <w:bookmarkStart w:id="1" w:name="3"/>
      <w:bookmarkEnd w:id="1"/>
    </w:p>
    <w:p w:rsidR="00893FB9" w:rsidRPr="00814561" w:rsidRDefault="00893FB9" w:rsidP="00F15B7C">
      <w:pPr>
        <w:shd w:val="clear" w:color="auto" w:fill="FFFFFF"/>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xml:space="preserve">  Ювенильный остеохондроз – обратимое заболевание, если диагноз поставлен на ранней стадии и вовремя начата адекватная терапия.</w:t>
      </w:r>
    </w:p>
    <w:p w:rsidR="00893FB9" w:rsidRPr="00814561" w:rsidRDefault="00893FB9" w:rsidP="00AE641A">
      <w:pPr>
        <w:jc w:val="both"/>
        <w:rPr>
          <w:rFonts w:ascii="Times New Roman" w:hAnsi="Times New Roman"/>
          <w:sz w:val="24"/>
          <w:szCs w:val="24"/>
          <w:lang w:eastAsia="ru-RU"/>
        </w:rPr>
      </w:pPr>
      <w:r w:rsidRPr="00814561">
        <w:rPr>
          <w:rFonts w:ascii="Times New Roman" w:hAnsi="Times New Roman"/>
          <w:sz w:val="24"/>
          <w:szCs w:val="24"/>
          <w:lang w:eastAsia="ru-RU"/>
        </w:rPr>
        <w:t xml:space="preserve">Всегда лечение остеохондроза у детей начинается с консультации врача. Специалист должен провести обследование, собрать анамнез и поставить точный диагноз. Затем родителям и подростку дают конкретные индивидуальные рекомендации по изменению образа жизни. Они способны не только остановить патологический разрушительный процесс, но и запустить процесс регенерации.  Курс лечения остеохондроза у детей разрабатывается всегда индивидуально. Лечение заболевания длительное и включает в себя ряд различных процедур. Для лечения подростков используются, как правило, только консервативные методы: </w:t>
      </w:r>
    </w:p>
    <w:p w:rsidR="00893FB9" w:rsidRPr="00814561" w:rsidRDefault="00893FB9" w:rsidP="00AE641A">
      <w:pPr>
        <w:jc w:val="both"/>
        <w:rPr>
          <w:rFonts w:ascii="Times New Roman" w:hAnsi="Times New Roman"/>
          <w:sz w:val="24"/>
          <w:szCs w:val="24"/>
          <w:lang w:eastAsia="ru-RU"/>
        </w:rPr>
      </w:pPr>
      <w:r w:rsidRPr="00814561">
        <w:rPr>
          <w:rFonts w:ascii="Times New Roman" w:hAnsi="Times New Roman"/>
          <w:sz w:val="24"/>
          <w:szCs w:val="24"/>
          <w:lang w:eastAsia="ru-RU"/>
        </w:rPr>
        <w:t xml:space="preserve">- </w:t>
      </w:r>
      <w:r w:rsidRPr="00814561">
        <w:rPr>
          <w:rFonts w:ascii="Times New Roman" w:hAnsi="Times New Roman"/>
          <w:b/>
          <w:sz w:val="24"/>
          <w:szCs w:val="24"/>
          <w:lang w:eastAsia="ru-RU"/>
        </w:rPr>
        <w:t>физиотерапия.</w:t>
      </w:r>
      <w:r w:rsidRPr="00814561">
        <w:rPr>
          <w:rFonts w:ascii="Times New Roman" w:hAnsi="Times New Roman"/>
          <w:sz w:val="24"/>
          <w:szCs w:val="24"/>
          <w:lang w:eastAsia="ru-RU"/>
        </w:rPr>
        <w:t xml:space="preserve"> Физиотерапия при ювенильном остеохондрозе включает группу методов, направленных на уменьшение воспалительных процессов, расслабление мышц, улучшение микроциркуляции, облегчение боли и др.</w:t>
      </w:r>
    </w:p>
    <w:p w:rsidR="00893FB9" w:rsidRPr="00814561" w:rsidRDefault="00893FB9" w:rsidP="00AE641A">
      <w:pPr>
        <w:jc w:val="both"/>
        <w:rPr>
          <w:rFonts w:ascii="Times New Roman" w:hAnsi="Times New Roman"/>
          <w:sz w:val="24"/>
          <w:szCs w:val="24"/>
          <w:lang w:eastAsia="ru-RU"/>
        </w:rPr>
      </w:pPr>
      <w:r w:rsidRPr="00814561">
        <w:rPr>
          <w:rFonts w:ascii="Times New Roman" w:hAnsi="Times New Roman"/>
          <w:b/>
          <w:sz w:val="24"/>
          <w:szCs w:val="24"/>
          <w:lang w:eastAsia="ru-RU"/>
        </w:rPr>
        <w:t>- лечебный массаж</w:t>
      </w:r>
      <w:r w:rsidRPr="00814561">
        <w:rPr>
          <w:rFonts w:ascii="Times New Roman" w:hAnsi="Times New Roman"/>
          <w:sz w:val="24"/>
          <w:szCs w:val="24"/>
          <w:lang w:eastAsia="ru-RU"/>
        </w:rPr>
        <w:t xml:space="preserve">. Лечебный массаж направлен на облегчение боли в спине и расслабление мышц. </w:t>
      </w:r>
    </w:p>
    <w:p w:rsidR="00893FB9" w:rsidRPr="00814561" w:rsidRDefault="00893FB9" w:rsidP="00AE641A">
      <w:pPr>
        <w:jc w:val="both"/>
        <w:rPr>
          <w:rFonts w:ascii="Times New Roman" w:hAnsi="Times New Roman"/>
          <w:sz w:val="24"/>
          <w:szCs w:val="24"/>
          <w:lang w:eastAsia="ru-RU"/>
        </w:rPr>
      </w:pPr>
      <w:r w:rsidRPr="00814561">
        <w:rPr>
          <w:rFonts w:ascii="Times New Roman" w:hAnsi="Times New Roman"/>
          <w:b/>
          <w:sz w:val="24"/>
          <w:szCs w:val="24"/>
          <w:lang w:eastAsia="ru-RU"/>
        </w:rPr>
        <w:t>- занятия плаванием</w:t>
      </w:r>
      <w:r w:rsidRPr="00814561">
        <w:rPr>
          <w:rFonts w:ascii="Times New Roman" w:hAnsi="Times New Roman"/>
          <w:sz w:val="24"/>
          <w:szCs w:val="24"/>
          <w:lang w:eastAsia="ru-RU"/>
        </w:rPr>
        <w:t>, которое хорошо сказывается на правильном развитии позвоночника и оказывает мягкое корректирующее действие.</w:t>
      </w:r>
    </w:p>
    <w:p w:rsidR="00893FB9" w:rsidRPr="00814561" w:rsidRDefault="00893FB9" w:rsidP="00AE641A">
      <w:pPr>
        <w:jc w:val="both"/>
        <w:rPr>
          <w:rFonts w:ascii="Times New Roman" w:hAnsi="Times New Roman"/>
          <w:sz w:val="24"/>
          <w:szCs w:val="24"/>
          <w:lang w:eastAsia="ru-RU"/>
        </w:rPr>
      </w:pPr>
      <w:r w:rsidRPr="00814561">
        <w:rPr>
          <w:rFonts w:ascii="Times New Roman" w:hAnsi="Times New Roman"/>
          <w:sz w:val="24"/>
          <w:szCs w:val="24"/>
          <w:lang w:eastAsia="ru-RU"/>
        </w:rPr>
        <w:t>-</w:t>
      </w:r>
      <w:r w:rsidRPr="00814561">
        <w:rPr>
          <w:rFonts w:ascii="Times New Roman" w:hAnsi="Times New Roman"/>
          <w:b/>
          <w:sz w:val="24"/>
          <w:szCs w:val="24"/>
          <w:lang w:eastAsia="ru-RU"/>
        </w:rPr>
        <w:t>лечебная физкультура</w:t>
      </w:r>
      <w:r w:rsidRPr="00814561">
        <w:rPr>
          <w:rFonts w:ascii="Times New Roman" w:hAnsi="Times New Roman"/>
          <w:sz w:val="24"/>
          <w:szCs w:val="24"/>
          <w:lang w:eastAsia="ru-RU"/>
        </w:rPr>
        <w:t>, в которую входят упражнения, подобранные врачом.</w:t>
      </w:r>
    </w:p>
    <w:p w:rsidR="00893FB9" w:rsidRPr="00814561" w:rsidRDefault="00893FB9" w:rsidP="00AE641A">
      <w:pPr>
        <w:jc w:val="both"/>
        <w:rPr>
          <w:rFonts w:ascii="Times New Roman" w:hAnsi="Times New Roman"/>
          <w:sz w:val="24"/>
          <w:szCs w:val="24"/>
          <w:lang w:eastAsia="ru-RU"/>
        </w:rPr>
      </w:pPr>
      <w:r w:rsidRPr="00814561">
        <w:rPr>
          <w:rFonts w:ascii="Times New Roman" w:hAnsi="Times New Roman"/>
          <w:b/>
          <w:sz w:val="24"/>
          <w:szCs w:val="24"/>
          <w:lang w:eastAsia="ru-RU"/>
        </w:rPr>
        <w:t>- медикаментозное лечение</w:t>
      </w:r>
      <w:r w:rsidRPr="00814561">
        <w:rPr>
          <w:rFonts w:ascii="Times New Roman" w:hAnsi="Times New Roman"/>
          <w:sz w:val="24"/>
          <w:szCs w:val="24"/>
          <w:lang w:eastAsia="ru-RU"/>
        </w:rPr>
        <w:t xml:space="preserve"> нужно для того, чтобы восстановить кровообращение, снять боль и гипертонус мышц.  </w:t>
      </w:r>
    </w:p>
    <w:p w:rsidR="00893FB9" w:rsidRPr="00814561" w:rsidRDefault="00893FB9" w:rsidP="00AE641A">
      <w:pPr>
        <w:jc w:val="both"/>
        <w:rPr>
          <w:rFonts w:ascii="Times New Roman" w:hAnsi="Times New Roman"/>
          <w:sz w:val="24"/>
          <w:szCs w:val="24"/>
          <w:lang w:eastAsia="ru-RU"/>
        </w:rPr>
      </w:pPr>
      <w:r w:rsidRPr="00814561">
        <w:rPr>
          <w:rFonts w:ascii="Times New Roman" w:hAnsi="Times New Roman"/>
          <w:sz w:val="24"/>
          <w:szCs w:val="24"/>
          <w:lang w:eastAsia="ru-RU"/>
        </w:rPr>
        <w:t>Также ребенку могут назначить  ношение специального корсета. Физические ограничения при ювенильном остеохондрозе необходимы, чтобы дать  восстановиться, поэтому нельзя заниматься силовыми видами спорта.</w:t>
      </w:r>
    </w:p>
    <w:p w:rsidR="00893FB9" w:rsidRPr="00814561" w:rsidRDefault="00893FB9" w:rsidP="00F15B7C">
      <w:pPr>
        <w:shd w:val="clear" w:color="auto" w:fill="FFFFFF"/>
        <w:jc w:val="both"/>
        <w:textAlignment w:val="baseline"/>
        <w:rPr>
          <w:rFonts w:ascii="Times New Roman" w:hAnsi="Times New Roman"/>
          <w:b/>
          <w:sz w:val="24"/>
          <w:szCs w:val="24"/>
          <w:lang w:eastAsia="ru-RU"/>
        </w:rPr>
      </w:pPr>
      <w:r w:rsidRPr="00814561">
        <w:rPr>
          <w:rFonts w:ascii="Times New Roman" w:hAnsi="Times New Roman"/>
          <w:b/>
          <w:sz w:val="24"/>
          <w:szCs w:val="24"/>
          <w:lang w:eastAsia="ru-RU"/>
        </w:rPr>
        <w:t xml:space="preserve">Профилактика </w:t>
      </w:r>
    </w:p>
    <w:p w:rsidR="00893FB9" w:rsidRPr="00814561" w:rsidRDefault="00893FB9" w:rsidP="00F15B7C">
      <w:pPr>
        <w:shd w:val="clear" w:color="auto" w:fill="FFFFFF"/>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xml:space="preserve">-начать вести </w:t>
      </w:r>
      <w:r w:rsidRPr="00814561">
        <w:rPr>
          <w:rFonts w:ascii="Times New Roman" w:hAnsi="Times New Roman"/>
          <w:b/>
          <w:sz w:val="24"/>
          <w:szCs w:val="24"/>
          <w:lang w:eastAsia="ru-RU"/>
        </w:rPr>
        <w:t>активный образ жизни</w:t>
      </w:r>
      <w:r w:rsidRPr="00814561">
        <w:rPr>
          <w:rFonts w:ascii="Times New Roman" w:hAnsi="Times New Roman"/>
          <w:sz w:val="24"/>
          <w:szCs w:val="24"/>
          <w:lang w:eastAsia="ru-RU"/>
        </w:rPr>
        <w:t xml:space="preserve">, в обязательном порядке включать в свое расписание утреннюю гимнастику; </w:t>
      </w:r>
    </w:p>
    <w:p w:rsidR="00893FB9" w:rsidRPr="00814561" w:rsidRDefault="00893FB9" w:rsidP="00AE641A">
      <w:pPr>
        <w:shd w:val="clear" w:color="auto" w:fill="FFFFFF"/>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xml:space="preserve">-увеличивать постепенно </w:t>
      </w:r>
      <w:r w:rsidRPr="00814561">
        <w:rPr>
          <w:rFonts w:ascii="Times New Roman" w:hAnsi="Times New Roman"/>
          <w:b/>
          <w:sz w:val="24"/>
          <w:szCs w:val="24"/>
          <w:lang w:eastAsia="ru-RU"/>
        </w:rPr>
        <w:t>физические нагрузки</w:t>
      </w:r>
      <w:r w:rsidRPr="00814561">
        <w:rPr>
          <w:rFonts w:ascii="Times New Roman" w:hAnsi="Times New Roman"/>
          <w:sz w:val="24"/>
          <w:szCs w:val="24"/>
          <w:lang w:eastAsia="ru-RU"/>
        </w:rPr>
        <w:t xml:space="preserve"> ; </w:t>
      </w:r>
    </w:p>
    <w:p w:rsidR="00893FB9" w:rsidRPr="00814561" w:rsidRDefault="00893FB9" w:rsidP="00AE641A">
      <w:pPr>
        <w:shd w:val="clear" w:color="auto" w:fill="FFFFFF"/>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w:t>
      </w:r>
      <w:r w:rsidRPr="00814561">
        <w:rPr>
          <w:rFonts w:ascii="Times New Roman" w:hAnsi="Times New Roman"/>
          <w:b/>
          <w:sz w:val="24"/>
          <w:szCs w:val="24"/>
          <w:lang w:eastAsia="ru-RU"/>
        </w:rPr>
        <w:t>следить за осанкой</w:t>
      </w:r>
      <w:r w:rsidRPr="00814561">
        <w:rPr>
          <w:rFonts w:ascii="Times New Roman" w:hAnsi="Times New Roman"/>
          <w:sz w:val="24"/>
          <w:szCs w:val="24"/>
          <w:lang w:eastAsia="ru-RU"/>
        </w:rPr>
        <w:t xml:space="preserve"> и предпринимать меры для её своевременной коррекции;  </w:t>
      </w:r>
    </w:p>
    <w:p w:rsidR="00893FB9" w:rsidRPr="00814561" w:rsidRDefault="00893FB9" w:rsidP="00AE641A">
      <w:pPr>
        <w:shd w:val="clear" w:color="auto" w:fill="FFFFFF"/>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xml:space="preserve">-составить правильный </w:t>
      </w:r>
      <w:r w:rsidRPr="00814561">
        <w:rPr>
          <w:rFonts w:ascii="Times New Roman" w:hAnsi="Times New Roman"/>
          <w:b/>
          <w:sz w:val="24"/>
          <w:szCs w:val="24"/>
          <w:lang w:eastAsia="ru-RU"/>
        </w:rPr>
        <w:t>полноценный рацион питания</w:t>
      </w:r>
      <w:r w:rsidRPr="00814561">
        <w:rPr>
          <w:rFonts w:ascii="Times New Roman" w:hAnsi="Times New Roman"/>
          <w:sz w:val="24"/>
          <w:szCs w:val="24"/>
          <w:lang w:eastAsia="ru-RU"/>
        </w:rPr>
        <w:t xml:space="preserve"> с соблюдением рекомендованных пропорций белков, жиров и углеводов;  </w:t>
      </w:r>
    </w:p>
    <w:p w:rsidR="00893FB9" w:rsidRPr="00814561" w:rsidRDefault="00893FB9" w:rsidP="00AE641A">
      <w:pPr>
        <w:shd w:val="clear" w:color="auto" w:fill="FFFFFF"/>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xml:space="preserve">-проводить больше времени на </w:t>
      </w:r>
      <w:r w:rsidRPr="00814561">
        <w:rPr>
          <w:rFonts w:ascii="Times New Roman" w:hAnsi="Times New Roman"/>
          <w:b/>
          <w:sz w:val="24"/>
          <w:szCs w:val="24"/>
          <w:lang w:eastAsia="ru-RU"/>
        </w:rPr>
        <w:t>свежем воздухе</w:t>
      </w:r>
      <w:r w:rsidRPr="00814561">
        <w:rPr>
          <w:rFonts w:ascii="Times New Roman" w:hAnsi="Times New Roman"/>
          <w:sz w:val="24"/>
          <w:szCs w:val="24"/>
          <w:lang w:eastAsia="ru-RU"/>
        </w:rPr>
        <w:t xml:space="preserve">; </w:t>
      </w:r>
    </w:p>
    <w:p w:rsidR="00893FB9" w:rsidRPr="00814561" w:rsidRDefault="00893FB9" w:rsidP="00AE641A">
      <w:pPr>
        <w:shd w:val="clear" w:color="auto" w:fill="FFFFFF"/>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xml:space="preserve">-пить достаточное количество </w:t>
      </w:r>
      <w:r w:rsidRPr="00814561">
        <w:rPr>
          <w:rFonts w:ascii="Times New Roman" w:hAnsi="Times New Roman"/>
          <w:b/>
          <w:sz w:val="24"/>
          <w:szCs w:val="24"/>
          <w:lang w:eastAsia="ru-RU"/>
        </w:rPr>
        <w:t>воды</w:t>
      </w:r>
      <w:r w:rsidRPr="00814561">
        <w:rPr>
          <w:rFonts w:ascii="Times New Roman" w:hAnsi="Times New Roman"/>
          <w:sz w:val="24"/>
          <w:szCs w:val="24"/>
          <w:lang w:eastAsia="ru-RU"/>
        </w:rPr>
        <w:t xml:space="preserve">; </w:t>
      </w:r>
    </w:p>
    <w:p w:rsidR="00893FB9" w:rsidRPr="00814561" w:rsidRDefault="00893FB9" w:rsidP="00AE641A">
      <w:pPr>
        <w:shd w:val="clear" w:color="auto" w:fill="FFFFFF"/>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xml:space="preserve">-правильно </w:t>
      </w:r>
      <w:r w:rsidRPr="00814561">
        <w:rPr>
          <w:rFonts w:ascii="Times New Roman" w:hAnsi="Times New Roman"/>
          <w:b/>
          <w:sz w:val="24"/>
          <w:szCs w:val="24"/>
          <w:lang w:eastAsia="ru-RU"/>
        </w:rPr>
        <w:t>организовать спальное и рабочее место</w:t>
      </w:r>
      <w:r w:rsidRPr="00814561">
        <w:rPr>
          <w:rFonts w:ascii="Times New Roman" w:hAnsi="Times New Roman"/>
          <w:sz w:val="24"/>
          <w:szCs w:val="24"/>
          <w:lang w:eastAsia="ru-RU"/>
        </w:rPr>
        <w:t xml:space="preserve"> подростка.   </w:t>
      </w:r>
    </w:p>
    <w:p w:rsidR="00893FB9" w:rsidRPr="00814561" w:rsidRDefault="00893FB9" w:rsidP="00AE641A">
      <w:pPr>
        <w:shd w:val="clear" w:color="auto" w:fill="FFFFFF"/>
        <w:jc w:val="both"/>
        <w:textAlignment w:val="baseline"/>
        <w:rPr>
          <w:rFonts w:ascii="Times New Roman" w:hAnsi="Times New Roman"/>
          <w:sz w:val="24"/>
          <w:szCs w:val="24"/>
          <w:lang w:eastAsia="ru-RU"/>
        </w:rPr>
      </w:pPr>
      <w:r w:rsidRPr="00814561">
        <w:rPr>
          <w:rFonts w:ascii="Times New Roman" w:hAnsi="Times New Roman"/>
          <w:sz w:val="24"/>
          <w:szCs w:val="24"/>
          <w:lang w:eastAsia="ru-RU"/>
        </w:rPr>
        <w:t xml:space="preserve">Если у ребенка есть избыточная масса тела, то необходимо её корректировать с помощью питания и физических нагрузок.  </w:t>
      </w:r>
    </w:p>
    <w:p w:rsidR="00893FB9" w:rsidRPr="00814561" w:rsidRDefault="00893FB9" w:rsidP="00AE641A">
      <w:pPr>
        <w:shd w:val="clear" w:color="auto" w:fill="FFFFFF"/>
        <w:jc w:val="both"/>
        <w:textAlignment w:val="baseline"/>
        <w:rPr>
          <w:rFonts w:ascii="Times New Roman" w:hAnsi="Times New Roman"/>
          <w:iCs/>
          <w:sz w:val="24"/>
          <w:szCs w:val="24"/>
          <w:lang w:eastAsia="ru-RU"/>
        </w:rPr>
      </w:pPr>
      <w:r w:rsidRPr="00814561">
        <w:rPr>
          <w:rFonts w:ascii="Times New Roman" w:hAnsi="Times New Roman"/>
          <w:iCs/>
          <w:sz w:val="24"/>
          <w:szCs w:val="24"/>
          <w:lang w:eastAsia="ru-RU"/>
        </w:rPr>
        <w:t>Установить диагноз и назначить лечение может только врач на очном приеме.</w:t>
      </w:r>
    </w:p>
    <w:p w:rsidR="00893FB9" w:rsidRPr="00814561" w:rsidRDefault="00893FB9" w:rsidP="00AE641A">
      <w:pPr>
        <w:shd w:val="clear" w:color="auto" w:fill="FFFFFF"/>
        <w:jc w:val="both"/>
        <w:textAlignment w:val="baseline"/>
        <w:rPr>
          <w:rFonts w:ascii="Times New Roman" w:hAnsi="Times New Roman"/>
          <w:sz w:val="24"/>
          <w:szCs w:val="24"/>
          <w:lang w:eastAsia="ru-RU"/>
        </w:rPr>
      </w:pPr>
    </w:p>
    <w:p w:rsidR="00893FB9" w:rsidRPr="00814561" w:rsidRDefault="00893FB9" w:rsidP="00F15B7C">
      <w:pPr>
        <w:jc w:val="center"/>
        <w:rPr>
          <w:rFonts w:ascii="Times New Roman" w:hAnsi="Times New Roman"/>
          <w:b/>
          <w:sz w:val="24"/>
          <w:szCs w:val="24"/>
          <w:lang w:eastAsia="ru-RU"/>
        </w:rPr>
      </w:pPr>
      <w:r w:rsidRPr="00814561">
        <w:rPr>
          <w:rFonts w:ascii="Times New Roman" w:hAnsi="Times New Roman"/>
          <w:b/>
          <w:sz w:val="24"/>
          <w:szCs w:val="24"/>
          <w:lang w:eastAsia="ru-RU"/>
        </w:rPr>
        <w:t>При своевременной диагностике и адекватном лечении прогноз заболевания благоприятный. Важно помнить, что необходимо регулярно проводить профилактику остеохондроза, заниматься спортом и следить за осанкой!</w:t>
      </w:r>
    </w:p>
    <w:p w:rsidR="00893FB9" w:rsidRPr="00814561" w:rsidRDefault="00893FB9" w:rsidP="00AE641A">
      <w:pPr>
        <w:pStyle w:val="NormalWeb"/>
        <w:shd w:val="clear" w:color="auto" w:fill="FFFFFF"/>
        <w:spacing w:before="0" w:beforeAutospacing="0" w:after="300" w:afterAutospacing="0"/>
        <w:jc w:val="both"/>
        <w:textAlignment w:val="baseline"/>
        <w:rPr>
          <w:b/>
        </w:rPr>
      </w:pPr>
    </w:p>
    <w:p w:rsidR="00893FB9" w:rsidRPr="00814561" w:rsidRDefault="00893FB9">
      <w:pPr>
        <w:rPr>
          <w:rFonts w:ascii="Times New Roman" w:hAnsi="Times New Roman"/>
          <w:sz w:val="28"/>
          <w:szCs w:val="28"/>
        </w:rPr>
      </w:pPr>
    </w:p>
    <w:sectPr w:rsidR="00893FB9" w:rsidRPr="00814561" w:rsidSect="00DF1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B3D"/>
    <w:multiLevelType w:val="multilevel"/>
    <w:tmpl w:val="3912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E0F95"/>
    <w:multiLevelType w:val="multilevel"/>
    <w:tmpl w:val="9F0AEF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1E341A8"/>
    <w:multiLevelType w:val="multilevel"/>
    <w:tmpl w:val="09BA7A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C3F56A3"/>
    <w:multiLevelType w:val="multilevel"/>
    <w:tmpl w:val="C3FA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783B38"/>
    <w:multiLevelType w:val="multilevel"/>
    <w:tmpl w:val="0AD6FA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F1C1015"/>
    <w:multiLevelType w:val="multilevel"/>
    <w:tmpl w:val="3746FE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718B2F7F"/>
    <w:multiLevelType w:val="multilevel"/>
    <w:tmpl w:val="B02C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332C66"/>
    <w:multiLevelType w:val="multilevel"/>
    <w:tmpl w:val="F4BE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7"/>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E58"/>
    <w:rsid w:val="000E7270"/>
    <w:rsid w:val="001700F4"/>
    <w:rsid w:val="00177AA0"/>
    <w:rsid w:val="001963A9"/>
    <w:rsid w:val="00197B0E"/>
    <w:rsid w:val="001F356A"/>
    <w:rsid w:val="002A7915"/>
    <w:rsid w:val="002D513A"/>
    <w:rsid w:val="00320BA2"/>
    <w:rsid w:val="00342432"/>
    <w:rsid w:val="003C1A8A"/>
    <w:rsid w:val="00467516"/>
    <w:rsid w:val="00591E58"/>
    <w:rsid w:val="005978D5"/>
    <w:rsid w:val="005A1BC7"/>
    <w:rsid w:val="005F79EF"/>
    <w:rsid w:val="00676EAD"/>
    <w:rsid w:val="00695CC8"/>
    <w:rsid w:val="00814561"/>
    <w:rsid w:val="00893FB9"/>
    <w:rsid w:val="008C04D6"/>
    <w:rsid w:val="00931659"/>
    <w:rsid w:val="0096421F"/>
    <w:rsid w:val="00A5130A"/>
    <w:rsid w:val="00AE12AE"/>
    <w:rsid w:val="00AE641A"/>
    <w:rsid w:val="00B4322C"/>
    <w:rsid w:val="00CF1F6C"/>
    <w:rsid w:val="00D220F9"/>
    <w:rsid w:val="00D76B22"/>
    <w:rsid w:val="00DF12E9"/>
    <w:rsid w:val="00EE6BCC"/>
    <w:rsid w:val="00F036E9"/>
    <w:rsid w:val="00F15B7C"/>
    <w:rsid w:val="00F9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2E9"/>
    <w:rPr>
      <w:lang w:eastAsia="en-US"/>
    </w:rPr>
  </w:style>
  <w:style w:type="paragraph" w:styleId="Heading2">
    <w:name w:val="heading 2"/>
    <w:basedOn w:val="Normal"/>
    <w:link w:val="Heading2Char"/>
    <w:uiPriority w:val="99"/>
    <w:qFormat/>
    <w:rsid w:val="00591E58"/>
    <w:pPr>
      <w:spacing w:before="100" w:beforeAutospacing="1" w:after="100" w:afterAutospacing="1"/>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91E58"/>
    <w:rPr>
      <w:rFonts w:ascii="Times New Roman" w:hAnsi="Times New Roman"/>
      <w:b/>
      <w:sz w:val="36"/>
      <w:lang w:val="x-none" w:eastAsia="ru-RU"/>
    </w:rPr>
  </w:style>
  <w:style w:type="paragraph" w:styleId="NormalWeb">
    <w:name w:val="Normal (Web)"/>
    <w:basedOn w:val="Normal"/>
    <w:uiPriority w:val="99"/>
    <w:rsid w:val="00591E58"/>
    <w:pPr>
      <w:spacing w:before="100" w:beforeAutospacing="1" w:after="100" w:afterAutospacing="1"/>
    </w:pPr>
    <w:rPr>
      <w:rFonts w:ascii="Times New Roman" w:eastAsia="Times New Roman" w:hAnsi="Times New Roman"/>
      <w:sz w:val="24"/>
      <w:szCs w:val="24"/>
      <w:lang w:eastAsia="ru-RU"/>
    </w:rPr>
  </w:style>
  <w:style w:type="paragraph" w:customStyle="1" w:styleId="contents-title">
    <w:name w:val="contents-title"/>
    <w:basedOn w:val="Normal"/>
    <w:uiPriority w:val="99"/>
    <w:rsid w:val="00591E58"/>
    <w:pPr>
      <w:spacing w:before="100" w:beforeAutospacing="1" w:after="100" w:afterAutospacing="1"/>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591E58"/>
    <w:rPr>
      <w:rFonts w:cs="Times New Roman"/>
      <w:color w:val="0000FF"/>
      <w:u w:val="single"/>
    </w:rPr>
  </w:style>
  <w:style w:type="character" w:styleId="Strong">
    <w:name w:val="Strong"/>
    <w:basedOn w:val="DefaultParagraphFont"/>
    <w:uiPriority w:val="99"/>
    <w:qFormat/>
    <w:rsid w:val="00591E58"/>
    <w:rPr>
      <w:rFonts w:cs="Times New Roman"/>
      <w:b/>
    </w:rPr>
  </w:style>
  <w:style w:type="paragraph" w:styleId="ListParagraph">
    <w:name w:val="List Paragraph"/>
    <w:basedOn w:val="Normal"/>
    <w:uiPriority w:val="99"/>
    <w:qFormat/>
    <w:rsid w:val="000E7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348549">
      <w:marLeft w:val="0"/>
      <w:marRight w:val="0"/>
      <w:marTop w:val="0"/>
      <w:marBottom w:val="0"/>
      <w:divBdr>
        <w:top w:val="none" w:sz="0" w:space="0" w:color="auto"/>
        <w:left w:val="none" w:sz="0" w:space="0" w:color="auto"/>
        <w:bottom w:val="none" w:sz="0" w:space="0" w:color="auto"/>
        <w:right w:val="none" w:sz="0" w:space="0" w:color="auto"/>
      </w:divBdr>
      <w:divsChild>
        <w:div w:id="1627348557">
          <w:marLeft w:val="0"/>
          <w:marRight w:val="0"/>
          <w:marTop w:val="0"/>
          <w:marBottom w:val="0"/>
          <w:divBdr>
            <w:top w:val="none" w:sz="0" w:space="0" w:color="auto"/>
            <w:left w:val="none" w:sz="0" w:space="0" w:color="auto"/>
            <w:bottom w:val="none" w:sz="0" w:space="0" w:color="auto"/>
            <w:right w:val="none" w:sz="0" w:space="0" w:color="auto"/>
          </w:divBdr>
        </w:div>
        <w:div w:id="1627348568">
          <w:marLeft w:val="0"/>
          <w:marRight w:val="0"/>
          <w:marTop w:val="150"/>
          <w:marBottom w:val="0"/>
          <w:divBdr>
            <w:top w:val="none" w:sz="0" w:space="0" w:color="auto"/>
            <w:left w:val="none" w:sz="0" w:space="0" w:color="auto"/>
            <w:bottom w:val="none" w:sz="0" w:space="0" w:color="auto"/>
            <w:right w:val="none" w:sz="0" w:space="0" w:color="auto"/>
          </w:divBdr>
          <w:divsChild>
            <w:div w:id="1627348556">
              <w:marLeft w:val="0"/>
              <w:marRight w:val="0"/>
              <w:marTop w:val="0"/>
              <w:marBottom w:val="0"/>
              <w:divBdr>
                <w:top w:val="none" w:sz="0" w:space="0" w:color="auto"/>
                <w:left w:val="none" w:sz="0" w:space="0" w:color="auto"/>
                <w:bottom w:val="none" w:sz="0" w:space="0" w:color="auto"/>
                <w:right w:val="none" w:sz="0" w:space="0" w:color="auto"/>
              </w:divBdr>
              <w:divsChild>
                <w:div w:id="1627348548">
                  <w:marLeft w:val="0"/>
                  <w:marRight w:val="0"/>
                  <w:marTop w:val="300"/>
                  <w:marBottom w:val="0"/>
                  <w:divBdr>
                    <w:top w:val="none" w:sz="0" w:space="0" w:color="auto"/>
                    <w:left w:val="none" w:sz="0" w:space="0" w:color="auto"/>
                    <w:bottom w:val="none" w:sz="0" w:space="0" w:color="auto"/>
                    <w:right w:val="none" w:sz="0" w:space="0" w:color="auto"/>
                  </w:divBdr>
                </w:div>
                <w:div w:id="1627348554">
                  <w:marLeft w:val="0"/>
                  <w:marRight w:val="0"/>
                  <w:marTop w:val="0"/>
                  <w:marBottom w:val="0"/>
                  <w:divBdr>
                    <w:top w:val="none" w:sz="0" w:space="0" w:color="auto"/>
                    <w:left w:val="none" w:sz="0" w:space="0" w:color="auto"/>
                    <w:bottom w:val="none" w:sz="0" w:space="0" w:color="auto"/>
                    <w:right w:val="none" w:sz="0" w:space="0" w:color="auto"/>
                  </w:divBdr>
                  <w:divsChild>
                    <w:div w:id="1627348567">
                      <w:marLeft w:val="0"/>
                      <w:marRight w:val="0"/>
                      <w:marTop w:val="0"/>
                      <w:marBottom w:val="0"/>
                      <w:divBdr>
                        <w:top w:val="none" w:sz="0" w:space="0" w:color="auto"/>
                        <w:left w:val="none" w:sz="0" w:space="0" w:color="auto"/>
                        <w:bottom w:val="none" w:sz="0" w:space="0" w:color="auto"/>
                        <w:right w:val="none" w:sz="0" w:space="0" w:color="auto"/>
                      </w:divBdr>
                      <w:divsChild>
                        <w:div w:id="1627348552">
                          <w:marLeft w:val="0"/>
                          <w:marRight w:val="0"/>
                          <w:marTop w:val="0"/>
                          <w:marBottom w:val="0"/>
                          <w:divBdr>
                            <w:top w:val="none" w:sz="0" w:space="0" w:color="auto"/>
                            <w:left w:val="none" w:sz="0" w:space="0" w:color="auto"/>
                            <w:bottom w:val="none" w:sz="0" w:space="0" w:color="auto"/>
                            <w:right w:val="none" w:sz="0" w:space="0" w:color="auto"/>
                          </w:divBdr>
                        </w:div>
                      </w:divsChild>
                    </w:div>
                    <w:div w:id="1627348569">
                      <w:marLeft w:val="0"/>
                      <w:marRight w:val="0"/>
                      <w:marTop w:val="0"/>
                      <w:marBottom w:val="0"/>
                      <w:divBdr>
                        <w:top w:val="none" w:sz="0" w:space="0" w:color="auto"/>
                        <w:left w:val="none" w:sz="0" w:space="0" w:color="auto"/>
                        <w:bottom w:val="none" w:sz="0" w:space="0" w:color="auto"/>
                        <w:right w:val="none" w:sz="0" w:space="0" w:color="auto"/>
                      </w:divBdr>
                      <w:divsChild>
                        <w:div w:id="1627348547">
                          <w:marLeft w:val="0"/>
                          <w:marRight w:val="0"/>
                          <w:marTop w:val="300"/>
                          <w:marBottom w:val="300"/>
                          <w:divBdr>
                            <w:top w:val="none" w:sz="0" w:space="0" w:color="auto"/>
                            <w:left w:val="none" w:sz="0" w:space="0" w:color="auto"/>
                            <w:bottom w:val="none" w:sz="0" w:space="0" w:color="auto"/>
                            <w:right w:val="none" w:sz="0" w:space="0" w:color="auto"/>
                          </w:divBdr>
                          <w:divsChild>
                            <w:div w:id="1627348551">
                              <w:marLeft w:val="0"/>
                              <w:marRight w:val="0"/>
                              <w:marTop w:val="0"/>
                              <w:marBottom w:val="0"/>
                              <w:divBdr>
                                <w:top w:val="none" w:sz="0" w:space="0" w:color="auto"/>
                                <w:left w:val="none" w:sz="0" w:space="0" w:color="auto"/>
                                <w:bottom w:val="none" w:sz="0" w:space="0" w:color="auto"/>
                                <w:right w:val="none" w:sz="0" w:space="0" w:color="auto"/>
                              </w:divBdr>
                            </w:div>
                          </w:divsChild>
                        </w:div>
                        <w:div w:id="1627348558">
                          <w:marLeft w:val="0"/>
                          <w:marRight w:val="0"/>
                          <w:marTop w:val="0"/>
                          <w:marBottom w:val="300"/>
                          <w:divBdr>
                            <w:top w:val="none" w:sz="0" w:space="0" w:color="auto"/>
                            <w:left w:val="none" w:sz="0" w:space="0" w:color="auto"/>
                            <w:bottom w:val="none" w:sz="0" w:space="0" w:color="auto"/>
                            <w:right w:val="none" w:sz="0" w:space="0" w:color="auto"/>
                          </w:divBdr>
                          <w:divsChild>
                            <w:div w:id="1627348546">
                              <w:marLeft w:val="0"/>
                              <w:marRight w:val="0"/>
                              <w:marTop w:val="0"/>
                              <w:marBottom w:val="0"/>
                              <w:divBdr>
                                <w:top w:val="none" w:sz="0" w:space="0" w:color="auto"/>
                                <w:left w:val="none" w:sz="0" w:space="0" w:color="auto"/>
                                <w:bottom w:val="none" w:sz="0" w:space="0" w:color="auto"/>
                                <w:right w:val="none" w:sz="0" w:space="0" w:color="auto"/>
                              </w:divBdr>
                            </w:div>
                          </w:divsChild>
                        </w:div>
                        <w:div w:id="1627348562">
                          <w:marLeft w:val="0"/>
                          <w:marRight w:val="0"/>
                          <w:marTop w:val="0"/>
                          <w:marBottom w:val="0"/>
                          <w:divBdr>
                            <w:top w:val="none" w:sz="0" w:space="0" w:color="auto"/>
                            <w:left w:val="none" w:sz="0" w:space="0" w:color="auto"/>
                            <w:bottom w:val="none" w:sz="0" w:space="0" w:color="auto"/>
                            <w:right w:val="none" w:sz="0" w:space="0" w:color="auto"/>
                          </w:divBdr>
                          <w:divsChild>
                            <w:div w:id="1627348566">
                              <w:marLeft w:val="0"/>
                              <w:marRight w:val="0"/>
                              <w:marTop w:val="0"/>
                              <w:marBottom w:val="0"/>
                              <w:divBdr>
                                <w:top w:val="none" w:sz="0" w:space="0" w:color="auto"/>
                                <w:left w:val="none" w:sz="0" w:space="0" w:color="auto"/>
                                <w:bottom w:val="none" w:sz="0" w:space="0" w:color="auto"/>
                                <w:right w:val="none" w:sz="0" w:space="0" w:color="auto"/>
                              </w:divBdr>
                            </w:div>
                          </w:divsChild>
                        </w:div>
                        <w:div w:id="1627348563">
                          <w:marLeft w:val="0"/>
                          <w:marRight w:val="0"/>
                          <w:marTop w:val="0"/>
                          <w:marBottom w:val="300"/>
                          <w:divBdr>
                            <w:top w:val="none" w:sz="0" w:space="0" w:color="auto"/>
                            <w:left w:val="none" w:sz="0" w:space="0" w:color="auto"/>
                            <w:bottom w:val="none" w:sz="0" w:space="0" w:color="auto"/>
                            <w:right w:val="none" w:sz="0" w:space="0" w:color="auto"/>
                          </w:divBdr>
                          <w:divsChild>
                            <w:div w:id="1627348565">
                              <w:marLeft w:val="0"/>
                              <w:marRight w:val="0"/>
                              <w:marTop w:val="0"/>
                              <w:marBottom w:val="0"/>
                              <w:divBdr>
                                <w:top w:val="none" w:sz="0" w:space="0" w:color="auto"/>
                                <w:left w:val="none" w:sz="0" w:space="0" w:color="auto"/>
                                <w:bottom w:val="none" w:sz="0" w:space="0" w:color="auto"/>
                                <w:right w:val="none" w:sz="0" w:space="0" w:color="auto"/>
                              </w:divBdr>
                            </w:div>
                          </w:divsChild>
                        </w:div>
                        <w:div w:id="1627348564">
                          <w:marLeft w:val="0"/>
                          <w:marRight w:val="0"/>
                          <w:marTop w:val="0"/>
                          <w:marBottom w:val="300"/>
                          <w:divBdr>
                            <w:top w:val="none" w:sz="0" w:space="0" w:color="auto"/>
                            <w:left w:val="none" w:sz="0" w:space="0" w:color="auto"/>
                            <w:bottom w:val="none" w:sz="0" w:space="0" w:color="auto"/>
                            <w:right w:val="none" w:sz="0" w:space="0" w:color="auto"/>
                          </w:divBdr>
                          <w:divsChild>
                            <w:div w:id="16273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856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27348570">
          <w:marLeft w:val="0"/>
          <w:marRight w:val="0"/>
          <w:marTop w:val="0"/>
          <w:marBottom w:val="0"/>
          <w:divBdr>
            <w:top w:val="none" w:sz="0" w:space="0" w:color="auto"/>
            <w:left w:val="none" w:sz="0" w:space="0" w:color="auto"/>
            <w:bottom w:val="none" w:sz="0" w:space="0" w:color="auto"/>
            <w:right w:val="none" w:sz="0" w:space="0" w:color="auto"/>
          </w:divBdr>
        </w:div>
      </w:divsChild>
    </w:div>
    <w:div w:id="1627348550">
      <w:marLeft w:val="0"/>
      <w:marRight w:val="0"/>
      <w:marTop w:val="0"/>
      <w:marBottom w:val="0"/>
      <w:divBdr>
        <w:top w:val="none" w:sz="0" w:space="0" w:color="auto"/>
        <w:left w:val="none" w:sz="0" w:space="0" w:color="auto"/>
        <w:bottom w:val="none" w:sz="0" w:space="0" w:color="auto"/>
        <w:right w:val="none" w:sz="0" w:space="0" w:color="auto"/>
      </w:divBdr>
      <w:divsChild>
        <w:div w:id="1627348553">
          <w:marLeft w:val="0"/>
          <w:marRight w:val="225"/>
          <w:marTop w:val="0"/>
          <w:marBottom w:val="0"/>
          <w:divBdr>
            <w:top w:val="single" w:sz="6" w:space="8" w:color="DCDCDC"/>
            <w:left w:val="single" w:sz="6" w:space="8" w:color="DCDCDC"/>
            <w:bottom w:val="single" w:sz="6" w:space="8" w:color="DCDCDC"/>
            <w:right w:val="single" w:sz="6" w:space="8" w:color="DCDCDC"/>
          </w:divBdr>
        </w:div>
      </w:divsChild>
    </w:div>
    <w:div w:id="1627348555">
      <w:marLeft w:val="0"/>
      <w:marRight w:val="0"/>
      <w:marTop w:val="0"/>
      <w:marBottom w:val="0"/>
      <w:divBdr>
        <w:top w:val="none" w:sz="0" w:space="0" w:color="auto"/>
        <w:left w:val="none" w:sz="0" w:space="0" w:color="auto"/>
        <w:bottom w:val="none" w:sz="0" w:space="0" w:color="auto"/>
        <w:right w:val="none" w:sz="0" w:space="0" w:color="auto"/>
      </w:divBdr>
    </w:div>
    <w:div w:id="1627348559">
      <w:marLeft w:val="0"/>
      <w:marRight w:val="0"/>
      <w:marTop w:val="0"/>
      <w:marBottom w:val="0"/>
      <w:divBdr>
        <w:top w:val="none" w:sz="0" w:space="0" w:color="auto"/>
        <w:left w:val="none" w:sz="0" w:space="0" w:color="auto"/>
        <w:bottom w:val="none" w:sz="0" w:space="0" w:color="auto"/>
        <w:right w:val="none" w:sz="0" w:space="0" w:color="auto"/>
      </w:divBdr>
      <w:divsChild>
        <w:div w:id="1627348545">
          <w:marLeft w:val="360"/>
          <w:marRight w:val="0"/>
          <w:marTop w:val="420"/>
          <w:marBottom w:val="420"/>
          <w:divBdr>
            <w:top w:val="none" w:sz="0" w:space="0" w:color="auto"/>
            <w:left w:val="single" w:sz="36" w:space="14" w:color="72C0A7"/>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3</Pages>
  <Words>1316</Words>
  <Characters>7505</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7</cp:revision>
  <cp:lastPrinted>2019-10-21T12:46:00Z</cp:lastPrinted>
  <dcterms:created xsi:type="dcterms:W3CDTF">2019-10-22T13:58:00Z</dcterms:created>
  <dcterms:modified xsi:type="dcterms:W3CDTF">2019-10-24T08:30:00Z</dcterms:modified>
</cp:coreProperties>
</file>