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8B" w:rsidRPr="00606F86" w:rsidRDefault="0031348B" w:rsidP="007A6885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 w:rsidRPr="00606F86">
        <w:rPr>
          <w:rFonts w:ascii="Times New Roman" w:hAnsi="Times New Roman"/>
          <w:b/>
          <w:bCs/>
          <w:color w:val="000000"/>
          <w:kern w:val="36"/>
          <w:sz w:val="48"/>
          <w:szCs w:val="48"/>
        </w:rPr>
        <w:t>Болезнь Виллебранда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06F86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Болезнь Виллебранда" style="width:112.5pt;height:90.75pt;visibility:visible">
            <v:imagedata r:id="rId5" o:title=""/>
          </v:shape>
        </w:pict>
      </w:r>
      <w:r w:rsidRPr="00606F86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" o:spid="_x0000_i1026" type="#_x0000_t75" alt="https://www.krasotaimedicina.ru/upload/iblock/969/969ecbf6583f842eb0148909c115bf42.jpg" style="width:150pt;height:101.25pt;visibility:visible">
            <v:imagedata r:id="rId6" o:title=""/>
          </v:shape>
        </w:pic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etail"/>
      <w:bookmarkEnd w:id="0"/>
    </w:p>
    <w:p w:rsidR="0031348B" w:rsidRPr="00606F86" w:rsidRDefault="0031348B" w:rsidP="00046CE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b/>
          <w:color w:val="000000"/>
          <w:sz w:val="28"/>
          <w:szCs w:val="28"/>
        </w:rPr>
        <w:t>Болезнь Виллебранда (ангиогемофилия) (БВ)</w:t>
      </w:r>
      <w:r w:rsidRPr="00606F86">
        <w:rPr>
          <w:rFonts w:ascii="Times New Roman" w:hAnsi="Times New Roman"/>
          <w:color w:val="000000"/>
          <w:sz w:val="28"/>
          <w:szCs w:val="28"/>
        </w:rPr>
        <w:t xml:space="preserve"> – наследственный </w:t>
      </w:r>
      <w:hyperlink r:id="rId7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геморрагический диатез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обусловленный недостатком или сниженной активностью фактора Виллебранда (ФВ). </w:t>
      </w:r>
      <w:r w:rsidRPr="00606F86">
        <w:rPr>
          <w:color w:val="000000"/>
          <w:sz w:val="28"/>
          <w:szCs w:val="28"/>
        </w:rPr>
        <w:t>БВ</w:t>
      </w:r>
      <w:r w:rsidRPr="00606F86">
        <w:rPr>
          <w:rFonts w:ascii="Times New Roman" w:hAnsi="Times New Roman"/>
          <w:color w:val="000000"/>
          <w:sz w:val="28"/>
          <w:szCs w:val="28"/>
        </w:rPr>
        <w:t xml:space="preserve">названа по имени финского врача Эрика Фон Виллебранда, который в </w:t>
      </w:r>
      <w:smartTag w:uri="urn:schemas-microsoft-com:office:smarttags" w:element="metricconverter">
        <w:smartTagPr>
          <w:attr w:name="ProductID" w:val="1926 г"/>
        </w:smartTagPr>
        <w:r w:rsidRPr="00606F86">
          <w:rPr>
            <w:rFonts w:ascii="Times New Roman" w:hAnsi="Times New Roman"/>
            <w:color w:val="000000"/>
            <w:sz w:val="28"/>
            <w:szCs w:val="28"/>
          </w:rPr>
          <w:t>1926 г</w:t>
        </w:r>
      </w:smartTag>
      <w:r w:rsidRPr="00606F86">
        <w:rPr>
          <w:rFonts w:ascii="Times New Roman" w:hAnsi="Times New Roman"/>
          <w:color w:val="000000"/>
          <w:sz w:val="28"/>
          <w:szCs w:val="28"/>
        </w:rPr>
        <w:t xml:space="preserve"> впервые сообщил о необычном геморрагическом заболевании у девочки с Аландских островов.</w:t>
      </w:r>
      <w:r w:rsidRPr="00606F86">
        <w:rPr>
          <w:rFonts w:ascii="Times New Roman" w:hAnsi="Times New Roman"/>
          <w:color w:val="000000"/>
          <w:sz w:val="28"/>
          <w:szCs w:val="28"/>
          <w:lang w:val="sv-SE"/>
        </w:rPr>
        <w:t xml:space="preserve"> </w:t>
      </w:r>
      <w:r w:rsidRPr="00606F86">
        <w:rPr>
          <w:rFonts w:ascii="Times New Roman" w:hAnsi="Times New Roman"/>
          <w:color w:val="000000"/>
          <w:sz w:val="28"/>
          <w:szCs w:val="28"/>
        </w:rPr>
        <w:t xml:space="preserve"> БВ является распространенной патологией, встречающейся с частотой 1-2 случая на 100 человек. БВ диагностируется у лиц обоего пола, но чаще выявляется у женщин. Заболевание может сочетаться с </w:t>
      </w:r>
      <w:hyperlink r:id="rId8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соединительнотканной дисплазией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, слабостью связок и гипермобильностью суставов, повышенной растяжимостью кожи, пролапсом клапанов сердца (</w:t>
      </w:r>
      <w:hyperlink r:id="rId9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синдромом Элерса-Данлоса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).</w:t>
      </w:r>
    </w:p>
    <w:p w:rsidR="0031348B" w:rsidRPr="00606F86" w:rsidRDefault="0031348B" w:rsidP="007A7191">
      <w:pPr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h2_0"/>
      <w:bookmarkEnd w:id="1"/>
      <w:r w:rsidRPr="00606F86">
        <w:rPr>
          <w:rFonts w:ascii="Times New Roman" w:hAnsi="Times New Roman"/>
          <w:b/>
          <w:bCs/>
          <w:color w:val="000000"/>
          <w:sz w:val="28"/>
          <w:szCs w:val="28"/>
        </w:rPr>
        <w:t>Классификация болезни Виллебранда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Различают несколько клинических типов болезни Виллебранда (БВ). 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При самом распространенном (70-80% случаев)  типе 1 БВ происходит снижение уровня фактора Виллебранда (ФВ) в плазме. При типе 2 (20-30% случаев) наблюдаются качественные дефекты и снижение активности ФВ. Причиной этого могут быть отсутствие или дефицит высоко- и среднемолекулярных олигомеров; избыточное сродство к рецепторам тромбоцитов, снижение ристомицин-кофакторной активности, нарушение связывания и инактивация VIII фактора. 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При типе 3 ФВ в плазме практически полностью отсутствует, активность VIII фактора низкая. 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Тромбоцитарный тип (псевдо-болезнь Виллебранда) наблюдается при нормальном содержании ФВ, но повышенном связывании его с соответствующим измененным рецептором тромбоцитов. </w:t>
      </w:r>
    </w:p>
    <w:p w:rsidR="0031348B" w:rsidRPr="00606F86" w:rsidRDefault="0031348B" w:rsidP="007A719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h2_1"/>
      <w:bookmarkEnd w:id="2"/>
      <w:r w:rsidRPr="00606F86">
        <w:rPr>
          <w:rFonts w:ascii="Times New Roman" w:hAnsi="Times New Roman"/>
          <w:color w:val="000000"/>
          <w:sz w:val="28"/>
          <w:szCs w:val="28"/>
        </w:rPr>
        <w:t>В основе БВ лежит количественное (1 и 3 типы) и качественное (2 тип) нарушение синтеза фактора Виллебранда - сложного гликопротеина плазмы крови, представляющего собой комплекс олигомеров (от димеров до мультимеров). ФВ секретируется клетками сосудистого эндотелия и мегакариоцитами в виде пропротеина, поступает в кровь и субэндотелиальный матрикс, где депонируется в a-гранулах тромбоцитов и тельцах Вейбла-Паллада.</w:t>
      </w:r>
    </w:p>
    <w:p w:rsidR="0031348B" w:rsidRPr="00606F86" w:rsidRDefault="0031348B" w:rsidP="00046CE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>ФВ участвует в сосудисто-тромбоцитарном (первичном) и в коагуляционном (вторичном) гемостазе. ФВ  обеспечивает  стабильность Ф</w:t>
      </w:r>
      <w:r w:rsidRPr="00606F86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606F86">
        <w:rPr>
          <w:rFonts w:ascii="Times New Roman" w:hAnsi="Times New Roman"/>
          <w:color w:val="000000"/>
          <w:sz w:val="28"/>
          <w:szCs w:val="28"/>
        </w:rPr>
        <w:t xml:space="preserve"> и его защиту от преждевременной инактивации. Благодаря наличию специфических рецепторов, ФВ участвует в адгезии кровяных пластинок (тромбоцитов) к субэндотелиальным структурам и агрегации между собой в местах повреждения кровеносных сосудов. 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Уровень ФВ в плазме крови в норме составляет от 50 до 150%. Временно повышается при физической активности, беременности, стрессе, воспалительно-инфекционных процессах, приеме эстрогенов; снижен у лиц с I группой крови. Активность ФВ зависит от его молекулярной массы, наибольший тромбогенный потенциал отмечается у самых крупных мультимеров. </w:t>
      </w:r>
    </w:p>
    <w:p w:rsidR="0031348B" w:rsidRPr="00606F86" w:rsidRDefault="0031348B" w:rsidP="00093EE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>БВ является генетически обусловленной патологией, вызываемой мутациями гена фактора ФВ, локализующегося в 12 хромосоме. Наследование БВ типов 1 и 2 аутосомно-доминантное с неполной пенетрантностью (больные - гетерозиготы), 3 типа – аутосомно-рецессивное (больные - гомоозиготы). При типе 3 БВ имеют место делеции больших участков гена ФВ, мутации или сочетание этих дефектов. При этом оба родителя обычно имеют легкое течение  типа 1заболевания.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Приобретенные формы болезни Виллебранда могут возникать как осложнение после множественных </w:t>
      </w:r>
      <w:hyperlink r:id="rId10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гемотрансфузий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, на фоне системных (</w:t>
      </w:r>
      <w:hyperlink r:id="rId11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СКВ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2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ревматоидного артрита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), сердечных (</w:t>
      </w:r>
      <w:hyperlink r:id="rId13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стеноз аортального клапана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), онкологических (</w:t>
      </w:r>
      <w:hyperlink r:id="rId14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нефробластомы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опухоли Вильмса, макроглобулинемии) заболеваний. Эти формы БВ связаны с образованием аутоантител к ФВ избирательной абсорбцией олигомеров опухолевыми клетками или дефектами мембран тромбоцитов. </w:t>
      </w:r>
    </w:p>
    <w:p w:rsidR="0031348B" w:rsidRPr="00606F86" w:rsidRDefault="0031348B" w:rsidP="007A7191">
      <w:pPr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h2_2"/>
      <w:bookmarkEnd w:id="3"/>
      <w:r w:rsidRPr="00606F86">
        <w:rPr>
          <w:rFonts w:ascii="Times New Roman" w:hAnsi="Times New Roman"/>
          <w:b/>
          <w:bCs/>
          <w:color w:val="000000"/>
          <w:sz w:val="28"/>
          <w:szCs w:val="28"/>
        </w:rPr>
        <w:t>Симптомы болезни Виллебранда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Болезнь Виллебранда проявляется геморрагическим синдромом различной интенсивности – преимущественно петехиально-синячкового, синячково-гематомного, реже - гематомного типов, что определяется тяжестью и вариантом заболевания. </w:t>
      </w:r>
    </w:p>
    <w:p w:rsidR="0031348B" w:rsidRPr="00606F86" w:rsidRDefault="0031348B" w:rsidP="007A7191">
      <w:pPr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h2_3"/>
      <w:bookmarkEnd w:id="4"/>
      <w:r w:rsidRPr="00606F86">
        <w:rPr>
          <w:rFonts w:ascii="Times New Roman" w:hAnsi="Times New Roman"/>
          <w:b/>
          <w:bCs/>
          <w:color w:val="000000"/>
          <w:sz w:val="28"/>
          <w:szCs w:val="28"/>
        </w:rPr>
        <w:t>Диагностика и лечение болезни Виллебранда</w:t>
      </w:r>
    </w:p>
    <w:p w:rsidR="0031348B" w:rsidRPr="00606F86" w:rsidRDefault="0031348B" w:rsidP="003C5B9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>В диагностике важную роль играет семейный анамнез, клиническая картина и данные лабораторного обследования сосудисто-тромбоцитарного и плазменного гемостаза.  Проводится коагулологическое исследование  и исследование функции тромбоцитов (агрегатограмма).</w:t>
      </w:r>
    </w:p>
    <w:p w:rsidR="0031348B" w:rsidRPr="00606F86" w:rsidRDefault="0031348B" w:rsidP="007A719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БВ требует проведения дифференциальной диагностики с гемофилией, наследственными тромбоцитопатиями. Кроме консультации гематолога и генетика, при необходимости,  проводятся осмотры </w:t>
      </w:r>
      <w:hyperlink r:id="rId15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отоларинголога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стоматолога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, гинеколога, гастроэнтеролога.</w:t>
      </w:r>
    </w:p>
    <w:p w:rsidR="0031348B" w:rsidRPr="00606F86" w:rsidRDefault="0031348B" w:rsidP="006E041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 БВ целью лечения является коррекция обоих дефектов – дисфункции тромбоцитов и дефицита фактора </w:t>
      </w:r>
      <w:r w:rsidRPr="00606F86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VIII</w:t>
      </w:r>
      <w:r w:rsidRPr="00606F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Pr="00606F86">
        <w:rPr>
          <w:rFonts w:ascii="Times New Roman" w:hAnsi="Times New Roman"/>
          <w:color w:val="000000"/>
          <w:sz w:val="28"/>
          <w:szCs w:val="28"/>
        </w:rPr>
        <w:t>При легкой форме БВ с малосимптомным и умеренно выраженным геморрагическим компонентом регулярного лечения не проводится, но у пациентов остается повышенный риск кровотечений. При тяжелом течении БВ (тип 2,3)  требуется проведение патогенетической терапия комбинированными препаратами ф</w:t>
      </w:r>
      <w:r w:rsidRPr="00606F86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606F86">
        <w:rPr>
          <w:rFonts w:ascii="Times New Roman" w:hAnsi="Times New Roman"/>
          <w:color w:val="000000"/>
          <w:sz w:val="28"/>
          <w:szCs w:val="28"/>
        </w:rPr>
        <w:t xml:space="preserve"> + фВ, применение десмопрессиа, тромбоконцентрата; проведение неспецифической терапии (антифибринолитики,  местные гемостатические средства, у женщин применение  КОК</w:t>
      </w:r>
    </w:p>
    <w:p w:rsidR="0031348B" w:rsidRPr="00606F86" w:rsidRDefault="0031348B" w:rsidP="007A7191">
      <w:pPr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h2_4"/>
      <w:bookmarkEnd w:id="5"/>
      <w:r w:rsidRPr="00606F86">
        <w:rPr>
          <w:rFonts w:ascii="Times New Roman" w:hAnsi="Times New Roman"/>
          <w:b/>
          <w:bCs/>
          <w:color w:val="000000"/>
          <w:sz w:val="28"/>
          <w:szCs w:val="28"/>
        </w:rPr>
        <w:t>Прогноз и профилактика болезни Виллебранда</w:t>
      </w:r>
    </w:p>
    <w:p w:rsidR="0031348B" w:rsidRPr="00606F86" w:rsidRDefault="0031348B" w:rsidP="006E041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 xml:space="preserve">В случае адекватного гемостатического лечения БВ обычно протекает относительно благоприятно. Тяжелое течение БВ может привести к выраженной </w:t>
      </w:r>
      <w:hyperlink r:id="rId17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постгеморрагической анемии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фатальным </w:t>
      </w:r>
      <w:hyperlink r:id="rId18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кровотечениям после родов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 xml:space="preserve">, серьезных травм и операций, иногда - субарахноидальным кровоизлияниям и </w:t>
      </w:r>
      <w:hyperlink r:id="rId19" w:history="1">
        <w:r w:rsidRPr="00606F86">
          <w:rPr>
            <w:rFonts w:ascii="Times New Roman" w:hAnsi="Times New Roman"/>
            <w:color w:val="000000"/>
            <w:sz w:val="28"/>
            <w:szCs w:val="28"/>
          </w:rPr>
          <w:t>геморрагическому инсульту</w:t>
        </w:r>
      </w:hyperlink>
      <w:r w:rsidRPr="00606F86">
        <w:rPr>
          <w:rFonts w:ascii="Times New Roman" w:hAnsi="Times New Roman"/>
          <w:color w:val="000000"/>
          <w:sz w:val="28"/>
          <w:szCs w:val="28"/>
        </w:rPr>
        <w:t>. При наличии диагноза - исключить прием НПВС, антиагрегантных препаратов, избегать травм, точно следовать рекомендациям  врача.</w:t>
      </w:r>
    </w:p>
    <w:p w:rsidR="0031348B" w:rsidRPr="00606F86" w:rsidRDefault="0031348B" w:rsidP="006E041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48B" w:rsidRPr="00606F86" w:rsidRDefault="0031348B" w:rsidP="006E041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31348B" w:rsidRPr="00AF7529" w:rsidRDefault="0031348B" w:rsidP="006E0419">
      <w:pPr>
        <w:spacing w:after="0"/>
        <w:rPr>
          <w:rFonts w:ascii="Times New Roman" w:hAnsi="Times New Roman"/>
          <w:sz w:val="28"/>
          <w:szCs w:val="28"/>
        </w:rPr>
      </w:pPr>
      <w:r w:rsidRPr="00606F86">
        <w:rPr>
          <w:rFonts w:ascii="Times New Roman" w:hAnsi="Times New Roman"/>
          <w:color w:val="000000"/>
          <w:sz w:val="28"/>
          <w:szCs w:val="28"/>
        </w:rPr>
        <w:t>Врачи-гематологи ГЦЛГ: Андреева Т.А., Залепухина О.Э., Константинова В.Н., Лавриченко И.А..</w:t>
      </w:r>
      <w:r w:rsidRPr="00AF7529">
        <w:rPr>
          <w:rFonts w:ascii="Times New Roman" w:hAnsi="Times New Roman"/>
          <w:sz w:val="28"/>
          <w:szCs w:val="28"/>
        </w:rPr>
        <w:br/>
      </w:r>
    </w:p>
    <w:p w:rsidR="0031348B" w:rsidRPr="00093EE3" w:rsidRDefault="0031348B">
      <w:pPr>
        <w:rPr>
          <w:sz w:val="28"/>
          <w:szCs w:val="28"/>
        </w:rPr>
      </w:pPr>
    </w:p>
    <w:sectPr w:rsidR="0031348B" w:rsidRPr="00093EE3" w:rsidSect="0031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367A"/>
    <w:multiLevelType w:val="multilevel"/>
    <w:tmpl w:val="A126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331CC"/>
    <w:multiLevelType w:val="hybridMultilevel"/>
    <w:tmpl w:val="2A9E53CE"/>
    <w:lvl w:ilvl="0" w:tplc="81447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6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16BA">
      <w:start w:val="9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08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C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67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06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C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529"/>
    <w:rsid w:val="00046CE0"/>
    <w:rsid w:val="00093EE3"/>
    <w:rsid w:val="00137567"/>
    <w:rsid w:val="0031348B"/>
    <w:rsid w:val="003170A1"/>
    <w:rsid w:val="003C5B95"/>
    <w:rsid w:val="00437262"/>
    <w:rsid w:val="00444668"/>
    <w:rsid w:val="0058372E"/>
    <w:rsid w:val="00606F86"/>
    <w:rsid w:val="006E0419"/>
    <w:rsid w:val="007A6885"/>
    <w:rsid w:val="007A7191"/>
    <w:rsid w:val="009D3893"/>
    <w:rsid w:val="00A61341"/>
    <w:rsid w:val="00A72561"/>
    <w:rsid w:val="00AF7529"/>
    <w:rsid w:val="00D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F75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F752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529"/>
    <w:rPr>
      <w:rFonts w:ascii="Times New Roman" w:hAnsi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529"/>
    <w:rPr>
      <w:rFonts w:ascii="Times New Roman" w:hAnsi="Times New Roman"/>
      <w:b/>
      <w:sz w:val="36"/>
    </w:rPr>
  </w:style>
  <w:style w:type="character" w:styleId="Hyperlink">
    <w:name w:val="Hyperlink"/>
    <w:basedOn w:val="DefaultParagraphFont"/>
    <w:uiPriority w:val="99"/>
    <w:semiHidden/>
    <w:rsid w:val="00AF752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F75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F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52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9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rheumatology/connective-tissue-dysplasia" TargetMode="External"/><Relationship Id="rId13" Type="http://schemas.openxmlformats.org/officeDocument/2006/relationships/hyperlink" Target="https://www.krasotaimedicina.ru/diseases/zabolevanija_cardiology/aortic-stenosis" TargetMode="External"/><Relationship Id="rId18" Type="http://schemas.openxmlformats.org/officeDocument/2006/relationships/hyperlink" Target="https://www.krasotaimedicina.ru/diseases/zabolevanija_gynaecology/postpartum-hemorrha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krasotaimedicina.ru/diseases/hematologic/hemorrhagic-diathesis" TargetMode="External"/><Relationship Id="rId12" Type="http://schemas.openxmlformats.org/officeDocument/2006/relationships/hyperlink" Target="https://www.krasotaimedicina.ru/diseases/rheumatology/rheumatoid-arthritis" TargetMode="External"/><Relationship Id="rId17" Type="http://schemas.openxmlformats.org/officeDocument/2006/relationships/hyperlink" Target="https://www.krasotaimedicina.ru/diseases/hematologic/hemorrhagic-anem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treatment/consultation-stomatology/dent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rasotaimedicina.ru/diseases/rheumatology/systemic-lupus-erythematos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rasotaimedicina.ru/treatment/consultation-otorhinolaryngology/otolaryngologist" TargetMode="External"/><Relationship Id="rId10" Type="http://schemas.openxmlformats.org/officeDocument/2006/relationships/hyperlink" Target="https://www.krasotaimedicina.ru/treatment/blood-transfusion/" TargetMode="External"/><Relationship Id="rId19" Type="http://schemas.openxmlformats.org/officeDocument/2006/relationships/hyperlink" Target="https://www.krasotaimedicina.ru/diseases/zabolevanija_neurology/hemorrhagic-stro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children/ehlers-danlos" TargetMode="External"/><Relationship Id="rId14" Type="http://schemas.openxmlformats.org/officeDocument/2006/relationships/hyperlink" Target="https://www.krasotaimedicina.ru/diseases/zabolevanija_urology/renal-canc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992</Words>
  <Characters>5661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DVT</cp:lastModifiedBy>
  <cp:revision>3</cp:revision>
  <dcterms:created xsi:type="dcterms:W3CDTF">2019-01-11T09:29:00Z</dcterms:created>
  <dcterms:modified xsi:type="dcterms:W3CDTF">2019-01-11T10:26:00Z</dcterms:modified>
</cp:coreProperties>
</file>