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7" w:rsidRDefault="00186584" w:rsidP="00DE7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25ADF" w:rsidRPr="00ED3AA0">
        <w:rPr>
          <w:rFonts w:ascii="Times New Roman" w:hAnsi="Times New Roman" w:cs="Times New Roman"/>
          <w:b/>
          <w:sz w:val="28"/>
          <w:szCs w:val="28"/>
        </w:rPr>
        <w:t>И снова про курени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е»</w:t>
      </w:r>
    </w:p>
    <w:p w:rsidR="00ED3AA0" w:rsidRPr="00ED3AA0" w:rsidRDefault="00ED3AA0" w:rsidP="00DE7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AA0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525ADF" w:rsidRPr="00ED3AA0" w:rsidRDefault="00525ADF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 xml:space="preserve">Мы все знаем, что 8 миллионов человек умирает ежегодно из-за курения, в том числе 1 миллион некурящих - от пассивного курения. Действительно, ущерб, наносимый всему человечеству курением табака, по масштабам сопоставим с пандемией. </w:t>
      </w:r>
      <w:r w:rsidRPr="00ED3AA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D3AA0">
        <w:rPr>
          <w:rFonts w:ascii="Times New Roman" w:hAnsi="Times New Roman" w:cs="Times New Roman"/>
          <w:sz w:val="24"/>
          <w:szCs w:val="24"/>
        </w:rPr>
        <w:t xml:space="preserve"> – 19 с начала </w:t>
      </w:r>
      <w:r w:rsidR="00C83853" w:rsidRPr="00ED3AA0">
        <w:rPr>
          <w:rFonts w:ascii="Times New Roman" w:hAnsi="Times New Roman" w:cs="Times New Roman"/>
          <w:sz w:val="24"/>
          <w:szCs w:val="24"/>
        </w:rPr>
        <w:t>пандемии унёс 6 с половиной</w:t>
      </w:r>
      <w:r w:rsidR="00670EF3" w:rsidRPr="00ED3AA0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86F3D" w:rsidRPr="00ED3AA0">
        <w:rPr>
          <w:rFonts w:ascii="Times New Roman" w:hAnsi="Times New Roman" w:cs="Times New Roman"/>
          <w:sz w:val="24"/>
          <w:szCs w:val="24"/>
        </w:rPr>
        <w:t xml:space="preserve"> жизней, меньше, чем, по имеющимся подсчётам, от курения сигарет за год. </w:t>
      </w:r>
    </w:p>
    <w:p w:rsidR="00286F3D" w:rsidRPr="00ED3AA0" w:rsidRDefault="00286F3D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Каковы же причины курения подростков? Причин множество. Вот некоторые из них:</w:t>
      </w:r>
    </w:p>
    <w:p w:rsidR="00286F3D" w:rsidRPr="00ED3AA0" w:rsidRDefault="00286F3D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- Подражание другим;</w:t>
      </w:r>
    </w:p>
    <w:p w:rsidR="00286F3D" w:rsidRPr="00ED3AA0" w:rsidRDefault="00286F3D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- Чувство новизны, интереса;</w:t>
      </w:r>
    </w:p>
    <w:p w:rsidR="00286F3D" w:rsidRPr="00ED3AA0" w:rsidRDefault="00286F3D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- Желание казаться взрослыми, самостоятельными;</w:t>
      </w:r>
    </w:p>
    <w:p w:rsidR="00286F3D" w:rsidRPr="00ED3AA0" w:rsidRDefault="00286F3D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- У девушек приобщение к курению часто связано с кокетством, стремлением к оригинальности, желанием нравиться юношам.</w:t>
      </w:r>
    </w:p>
    <w:p w:rsidR="00DD04AD" w:rsidRPr="00ED3AA0" w:rsidRDefault="00286F3D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 xml:space="preserve">Однако путём кратковременного </w:t>
      </w:r>
      <w:r w:rsidR="00DD04AD" w:rsidRPr="00ED3AA0">
        <w:rPr>
          <w:rFonts w:ascii="Times New Roman" w:hAnsi="Times New Roman" w:cs="Times New Roman"/>
          <w:sz w:val="24"/>
          <w:szCs w:val="24"/>
        </w:rPr>
        <w:t>вначале курения возникает незаметно самая настоящая привычка к табаку, к никотину.</w:t>
      </w:r>
      <w:r w:rsidR="00ED3AA0">
        <w:rPr>
          <w:rFonts w:ascii="Times New Roman" w:hAnsi="Times New Roman" w:cs="Times New Roman"/>
          <w:sz w:val="24"/>
          <w:szCs w:val="24"/>
        </w:rPr>
        <w:t xml:space="preserve"> </w:t>
      </w:r>
      <w:r w:rsidR="00DD04AD" w:rsidRPr="00ED3AA0">
        <w:rPr>
          <w:rFonts w:ascii="Times New Roman" w:hAnsi="Times New Roman" w:cs="Times New Roman"/>
          <w:sz w:val="24"/>
          <w:szCs w:val="24"/>
        </w:rPr>
        <w:t>При курении у подростка очень сильно страдает память. Никотин истощает нервные клетки, вызывая преждевременное утомление и снижение способности мозга при решении задач логико-информационного типа</w:t>
      </w:r>
      <w:r w:rsidR="00425493" w:rsidRPr="00ED3AA0">
        <w:rPr>
          <w:rFonts w:ascii="Times New Roman" w:hAnsi="Times New Roman" w:cs="Times New Roman"/>
          <w:sz w:val="24"/>
          <w:szCs w:val="24"/>
        </w:rPr>
        <w:t>.</w:t>
      </w:r>
    </w:p>
    <w:p w:rsidR="00425493" w:rsidRPr="00ED3AA0" w:rsidRDefault="00425493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84">
        <w:rPr>
          <w:rFonts w:ascii="Times New Roman" w:hAnsi="Times New Roman" w:cs="Times New Roman"/>
          <w:b/>
          <w:sz w:val="24"/>
          <w:szCs w:val="24"/>
        </w:rPr>
        <w:t>При курении у подростка</w:t>
      </w:r>
      <w:r w:rsidRPr="00ED3AA0">
        <w:rPr>
          <w:rFonts w:ascii="Times New Roman" w:hAnsi="Times New Roman" w:cs="Times New Roman"/>
          <w:sz w:val="24"/>
          <w:szCs w:val="24"/>
        </w:rPr>
        <w:t xml:space="preserve"> происходит патология зрительной коры, краски могут поблекнуть из-за изменения зрительного цветоощущения. Первоначально наблюдается быстрая утомляемость при чтении. Затем начинается мелькание и двоение в глазах, и, наконец, снижение остроты зрения. </w:t>
      </w:r>
      <w:r w:rsidRPr="00186584">
        <w:rPr>
          <w:rFonts w:ascii="Times New Roman" w:hAnsi="Times New Roman" w:cs="Times New Roman"/>
          <w:b/>
          <w:sz w:val="24"/>
          <w:szCs w:val="24"/>
        </w:rPr>
        <w:t>Никотин вызывает изменения в сетчатке глаза</w:t>
      </w:r>
      <w:r w:rsidRPr="00ED3AA0">
        <w:rPr>
          <w:rFonts w:ascii="Times New Roman" w:hAnsi="Times New Roman" w:cs="Times New Roman"/>
          <w:sz w:val="24"/>
          <w:szCs w:val="24"/>
        </w:rPr>
        <w:t>, в результате – снижение чувствительности к свету. Сначала исчезает восприимчивость к зеленому, затем к красному и, наконец</w:t>
      </w:r>
      <w:r w:rsidR="00186584">
        <w:rPr>
          <w:rFonts w:ascii="Times New Roman" w:hAnsi="Times New Roman" w:cs="Times New Roman"/>
          <w:sz w:val="24"/>
          <w:szCs w:val="24"/>
        </w:rPr>
        <w:t xml:space="preserve">, к синему цвету. </w:t>
      </w:r>
    </w:p>
    <w:p w:rsidR="00DA39AF" w:rsidRPr="00ED3AA0" w:rsidRDefault="00DA39AF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84">
        <w:rPr>
          <w:rFonts w:ascii="Times New Roman" w:hAnsi="Times New Roman" w:cs="Times New Roman"/>
          <w:b/>
          <w:sz w:val="24"/>
          <w:szCs w:val="24"/>
        </w:rPr>
        <w:t>Курение</w:t>
      </w:r>
      <w:r w:rsidRPr="00ED3AA0">
        <w:rPr>
          <w:rFonts w:ascii="Times New Roman" w:hAnsi="Times New Roman" w:cs="Times New Roman"/>
          <w:sz w:val="24"/>
          <w:szCs w:val="24"/>
        </w:rPr>
        <w:t xml:space="preserve"> в подростковом возрасте </w:t>
      </w:r>
      <w:r w:rsidRPr="00186584">
        <w:rPr>
          <w:rFonts w:ascii="Times New Roman" w:hAnsi="Times New Roman" w:cs="Times New Roman"/>
          <w:b/>
          <w:sz w:val="24"/>
          <w:szCs w:val="24"/>
        </w:rPr>
        <w:t>ухудшает слух</w:t>
      </w:r>
      <w:r w:rsidRPr="00ED3AA0">
        <w:rPr>
          <w:rFonts w:ascii="Times New Roman" w:hAnsi="Times New Roman" w:cs="Times New Roman"/>
          <w:sz w:val="24"/>
          <w:szCs w:val="24"/>
        </w:rPr>
        <w:t>, поэтому курящие дети, как правило, хуже слышат низкие звуки.</w:t>
      </w:r>
    </w:p>
    <w:p w:rsidR="00DA39AF" w:rsidRPr="00ED3AA0" w:rsidRDefault="00DA39AF" w:rsidP="00ED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У курящих подростков нарушаются обменные процессы в организме, особенно усвоение витаминов А, В1, В6, В12, а витамин С разрушается. Это является причиной того, что тормозится общее развитие, замедляется рост.</w:t>
      </w:r>
    </w:p>
    <w:p w:rsidR="00DA39AF" w:rsidRPr="00ED3AA0" w:rsidRDefault="00DA39AF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Во время затяжки кровеносные сосуды сжимаются, из-за чего сердце работает с по</w:t>
      </w:r>
      <w:r w:rsidR="00B53F32" w:rsidRPr="00ED3AA0">
        <w:rPr>
          <w:rFonts w:ascii="Times New Roman" w:hAnsi="Times New Roman" w:cs="Times New Roman"/>
          <w:sz w:val="24"/>
          <w:szCs w:val="24"/>
        </w:rPr>
        <w:t>вышенной нагрузкой, а кровоснабжение головного мозга нарушается.</w:t>
      </w:r>
    </w:p>
    <w:p w:rsidR="00B53F32" w:rsidRPr="00ED3AA0" w:rsidRDefault="00B53F32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584">
        <w:rPr>
          <w:rFonts w:ascii="Times New Roman" w:hAnsi="Times New Roman" w:cs="Times New Roman"/>
          <w:b/>
          <w:sz w:val="24"/>
          <w:szCs w:val="24"/>
        </w:rPr>
        <w:t>У девушек</w:t>
      </w:r>
      <w:r w:rsidRPr="00ED3AA0">
        <w:rPr>
          <w:rFonts w:ascii="Times New Roman" w:hAnsi="Times New Roman" w:cs="Times New Roman"/>
          <w:sz w:val="24"/>
          <w:szCs w:val="24"/>
        </w:rPr>
        <w:t xml:space="preserve"> в дополнение к этим общим пагубным последствиям при никотиновой зависимости </w:t>
      </w:r>
      <w:r w:rsidRPr="00186584">
        <w:rPr>
          <w:rFonts w:ascii="Times New Roman" w:hAnsi="Times New Roman" w:cs="Times New Roman"/>
          <w:b/>
          <w:sz w:val="24"/>
          <w:szCs w:val="24"/>
        </w:rPr>
        <w:t>снижается уровень половых гормонов</w:t>
      </w:r>
      <w:r w:rsidRPr="00ED3AA0">
        <w:rPr>
          <w:rFonts w:ascii="Times New Roman" w:hAnsi="Times New Roman" w:cs="Times New Roman"/>
          <w:sz w:val="24"/>
          <w:szCs w:val="24"/>
        </w:rPr>
        <w:t xml:space="preserve"> – эстрогенов. Это приводит к нарушению нормальной периодичности менструального цикла и другим гормональным сбоям. Эффект можно наблюдать даже после единичной дозы никотина, что показывает, насколько сильно курение влияет на мозг </w:t>
      </w:r>
      <w:r w:rsidR="00D73415" w:rsidRPr="00ED3AA0">
        <w:rPr>
          <w:rFonts w:ascii="Times New Roman" w:hAnsi="Times New Roman" w:cs="Times New Roman"/>
          <w:sz w:val="24"/>
          <w:szCs w:val="24"/>
        </w:rPr>
        <w:t xml:space="preserve">женщины. Получается, что в гормональном плане с каждой сигаретой женщина становится немного мужчиной, поскольку меньшее количество мужских гормонов преобразуется в женские из-за экспрессии фермента </w:t>
      </w:r>
      <w:proofErr w:type="spellStart"/>
      <w:r w:rsidR="00D73415" w:rsidRPr="00ED3AA0">
        <w:rPr>
          <w:rFonts w:ascii="Times New Roman" w:hAnsi="Times New Roman" w:cs="Times New Roman"/>
          <w:sz w:val="24"/>
          <w:szCs w:val="24"/>
        </w:rPr>
        <w:t>ароматазы</w:t>
      </w:r>
      <w:proofErr w:type="spellEnd"/>
      <w:r w:rsidR="00D73415" w:rsidRPr="00ED3AA0">
        <w:rPr>
          <w:rFonts w:ascii="Times New Roman" w:hAnsi="Times New Roman" w:cs="Times New Roman"/>
          <w:sz w:val="24"/>
          <w:szCs w:val="24"/>
        </w:rPr>
        <w:t xml:space="preserve"> никотином. Этим можно объяснить </w:t>
      </w:r>
      <w:r w:rsidR="00D73415" w:rsidRPr="00186584">
        <w:rPr>
          <w:rFonts w:ascii="Times New Roman" w:hAnsi="Times New Roman" w:cs="Times New Roman"/>
          <w:b/>
          <w:sz w:val="24"/>
          <w:szCs w:val="24"/>
        </w:rPr>
        <w:t>появление мужских черт</w:t>
      </w:r>
      <w:r w:rsidR="00D73415" w:rsidRPr="00ED3AA0">
        <w:rPr>
          <w:rFonts w:ascii="Times New Roman" w:hAnsi="Times New Roman" w:cs="Times New Roman"/>
          <w:sz w:val="24"/>
          <w:szCs w:val="24"/>
        </w:rPr>
        <w:t xml:space="preserve"> в поведении </w:t>
      </w:r>
      <w:r w:rsidR="00D73415" w:rsidRPr="00186584">
        <w:rPr>
          <w:rFonts w:ascii="Times New Roman" w:hAnsi="Times New Roman" w:cs="Times New Roman"/>
          <w:b/>
          <w:sz w:val="24"/>
          <w:szCs w:val="24"/>
        </w:rPr>
        <w:t>курящих девушек</w:t>
      </w:r>
      <w:r w:rsidR="00D73415" w:rsidRPr="00ED3AA0">
        <w:rPr>
          <w:rFonts w:ascii="Times New Roman" w:hAnsi="Times New Roman" w:cs="Times New Roman"/>
          <w:sz w:val="24"/>
          <w:szCs w:val="24"/>
        </w:rPr>
        <w:t xml:space="preserve">, а также некоторые физиологические изменения, например, грубый </w:t>
      </w:r>
      <w:r w:rsidR="00186584">
        <w:rPr>
          <w:rFonts w:ascii="Times New Roman" w:hAnsi="Times New Roman" w:cs="Times New Roman"/>
          <w:sz w:val="24"/>
          <w:szCs w:val="24"/>
        </w:rPr>
        <w:t xml:space="preserve">голос. </w:t>
      </w:r>
    </w:p>
    <w:p w:rsidR="00F07D65" w:rsidRPr="00ED3AA0" w:rsidRDefault="00F07D65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Но есть и хорошая новость. Если вовремя бросить курить, гормональный фон восстанавливается. Правда, если изменения не зашли слишком далеко.</w:t>
      </w:r>
    </w:p>
    <w:p w:rsidR="00F07D65" w:rsidRPr="00ED3AA0" w:rsidRDefault="00EC5DB5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lastRenderedPageBreak/>
        <w:t>Ну и напоследок. Что же, по мнению экспертов ВОЗ, входит в понятие «Здоровый образ жизни»?</w:t>
      </w:r>
    </w:p>
    <w:p w:rsidR="00EC5DB5" w:rsidRPr="00ED3AA0" w:rsidRDefault="00EC5DB5" w:rsidP="00ED3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 xml:space="preserve">Это когда человек выполняет четыре условия: </w:t>
      </w:r>
      <w:r w:rsidRPr="00ED3AA0">
        <w:rPr>
          <w:rFonts w:ascii="Times New Roman" w:hAnsi="Times New Roman" w:cs="Times New Roman"/>
          <w:b/>
          <w:sz w:val="24"/>
          <w:szCs w:val="24"/>
        </w:rPr>
        <w:t>первое – не курит</w:t>
      </w:r>
      <w:r w:rsidRPr="00ED3AA0">
        <w:rPr>
          <w:rFonts w:ascii="Times New Roman" w:hAnsi="Times New Roman" w:cs="Times New Roman"/>
          <w:sz w:val="24"/>
          <w:szCs w:val="24"/>
        </w:rPr>
        <w:t xml:space="preserve">, </w:t>
      </w:r>
      <w:r w:rsidRPr="00ED3AA0">
        <w:rPr>
          <w:rFonts w:ascii="Times New Roman" w:hAnsi="Times New Roman" w:cs="Times New Roman"/>
          <w:b/>
          <w:sz w:val="24"/>
          <w:szCs w:val="24"/>
        </w:rPr>
        <w:t>второе</w:t>
      </w:r>
      <w:r w:rsidRPr="00ED3AA0">
        <w:rPr>
          <w:rFonts w:ascii="Times New Roman" w:hAnsi="Times New Roman" w:cs="Times New Roman"/>
          <w:sz w:val="24"/>
          <w:szCs w:val="24"/>
        </w:rPr>
        <w:t xml:space="preserve"> – если он потребляет не менее чем </w:t>
      </w:r>
      <w:r w:rsidRPr="00ED3AA0">
        <w:rPr>
          <w:rFonts w:ascii="Times New Roman" w:hAnsi="Times New Roman" w:cs="Times New Roman"/>
          <w:b/>
          <w:sz w:val="24"/>
          <w:szCs w:val="24"/>
        </w:rPr>
        <w:t>400 граммов овощей и фруктов в день</w:t>
      </w:r>
      <w:r w:rsidRPr="00ED3AA0">
        <w:rPr>
          <w:rFonts w:ascii="Times New Roman" w:hAnsi="Times New Roman" w:cs="Times New Roman"/>
          <w:sz w:val="24"/>
          <w:szCs w:val="24"/>
        </w:rPr>
        <w:t xml:space="preserve">, </w:t>
      </w:r>
      <w:r w:rsidRPr="00ED3AA0">
        <w:rPr>
          <w:rFonts w:ascii="Times New Roman" w:hAnsi="Times New Roman" w:cs="Times New Roman"/>
          <w:b/>
          <w:sz w:val="24"/>
          <w:szCs w:val="24"/>
        </w:rPr>
        <w:t>третье</w:t>
      </w:r>
      <w:r w:rsidRPr="00ED3AA0">
        <w:rPr>
          <w:rFonts w:ascii="Times New Roman" w:hAnsi="Times New Roman" w:cs="Times New Roman"/>
          <w:sz w:val="24"/>
          <w:szCs w:val="24"/>
        </w:rPr>
        <w:t xml:space="preserve"> – занимается умеренной и высокой </w:t>
      </w:r>
      <w:r w:rsidRPr="00ED3AA0">
        <w:rPr>
          <w:rFonts w:ascii="Times New Roman" w:hAnsi="Times New Roman" w:cs="Times New Roman"/>
          <w:b/>
          <w:sz w:val="24"/>
          <w:szCs w:val="24"/>
        </w:rPr>
        <w:t>физической активностью не менее 30 минут</w:t>
      </w:r>
      <w:r w:rsidRPr="00ED3AA0">
        <w:rPr>
          <w:rFonts w:ascii="Times New Roman" w:hAnsi="Times New Roman" w:cs="Times New Roman"/>
          <w:sz w:val="24"/>
          <w:szCs w:val="24"/>
        </w:rPr>
        <w:t xml:space="preserve">, например, ходьбой в интенсивном темпе. </w:t>
      </w:r>
      <w:r w:rsidRPr="00ED3AA0">
        <w:rPr>
          <w:rFonts w:ascii="Times New Roman" w:hAnsi="Times New Roman" w:cs="Times New Roman"/>
          <w:b/>
          <w:sz w:val="24"/>
          <w:szCs w:val="24"/>
        </w:rPr>
        <w:t>Четвертое условие</w:t>
      </w:r>
      <w:r w:rsidRPr="00ED3AA0">
        <w:rPr>
          <w:rFonts w:ascii="Times New Roman" w:hAnsi="Times New Roman" w:cs="Times New Roman"/>
          <w:sz w:val="24"/>
          <w:szCs w:val="24"/>
        </w:rPr>
        <w:t xml:space="preserve"> – нормальное или </w:t>
      </w:r>
      <w:r w:rsidRPr="00ED3AA0">
        <w:rPr>
          <w:rFonts w:ascii="Times New Roman" w:hAnsi="Times New Roman" w:cs="Times New Roman"/>
          <w:b/>
          <w:sz w:val="24"/>
          <w:szCs w:val="24"/>
        </w:rPr>
        <w:t>низкое потребление соли</w:t>
      </w:r>
      <w:r w:rsidRPr="00ED3AA0">
        <w:rPr>
          <w:rFonts w:ascii="Times New Roman" w:hAnsi="Times New Roman" w:cs="Times New Roman"/>
          <w:sz w:val="24"/>
          <w:szCs w:val="24"/>
        </w:rPr>
        <w:t>, то есть не более 5 граммов в сутки. При соблюдении человеком данных условий вероятность его смерти от болезней системы кровообращения или общей смертности в течение трех лет у него снижается на 50 % в сравнении с теми, кто не следует данным правилам.</w:t>
      </w:r>
    </w:p>
    <w:p w:rsidR="001F1748" w:rsidRPr="00ED3AA0" w:rsidRDefault="001F1748" w:rsidP="00ED3A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A0">
        <w:rPr>
          <w:rFonts w:ascii="Times New Roman" w:hAnsi="Times New Roman" w:cs="Times New Roman"/>
          <w:sz w:val="24"/>
          <w:szCs w:val="24"/>
        </w:rPr>
        <w:t>Обратите внимание, что отказ от курения ставится на 1 место, ему отдаётся преимущество!</w:t>
      </w:r>
      <w:r w:rsidR="0074762C" w:rsidRPr="00ED3AA0">
        <w:rPr>
          <w:rFonts w:ascii="Times New Roman" w:hAnsi="Times New Roman" w:cs="Times New Roman"/>
          <w:sz w:val="24"/>
          <w:szCs w:val="24"/>
        </w:rPr>
        <w:t xml:space="preserve"> </w:t>
      </w:r>
      <w:r w:rsidR="0074762C" w:rsidRPr="00ED3AA0">
        <w:rPr>
          <w:rFonts w:ascii="Times New Roman" w:hAnsi="Times New Roman" w:cs="Times New Roman"/>
          <w:b/>
          <w:sz w:val="24"/>
          <w:szCs w:val="24"/>
        </w:rPr>
        <w:t>Это ли не повод бросить курить?!</w:t>
      </w:r>
    </w:p>
    <w:p w:rsidR="00E15A00" w:rsidRDefault="00E15A00" w:rsidP="00ED3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A00" w:rsidRPr="00186584" w:rsidRDefault="00186584" w:rsidP="00186584">
      <w:pPr>
        <w:jc w:val="right"/>
        <w:rPr>
          <w:rFonts w:ascii="Times New Roman" w:hAnsi="Times New Roman" w:cs="Times New Roman"/>
          <w:sz w:val="24"/>
          <w:szCs w:val="24"/>
        </w:rPr>
      </w:pPr>
      <w:r w:rsidRPr="00186584">
        <w:rPr>
          <w:rFonts w:ascii="Times New Roman" w:hAnsi="Times New Roman" w:cs="Times New Roman"/>
          <w:sz w:val="24"/>
          <w:szCs w:val="24"/>
        </w:rPr>
        <w:t>2022г</w:t>
      </w:r>
    </w:p>
    <w:sectPr w:rsidR="00E15A00" w:rsidRPr="00186584" w:rsidSect="003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978"/>
    <w:rsid w:val="00186584"/>
    <w:rsid w:val="001F1748"/>
    <w:rsid w:val="00286F3D"/>
    <w:rsid w:val="00372249"/>
    <w:rsid w:val="00417978"/>
    <w:rsid w:val="00425493"/>
    <w:rsid w:val="00525ADF"/>
    <w:rsid w:val="00670EF3"/>
    <w:rsid w:val="0074762C"/>
    <w:rsid w:val="00882547"/>
    <w:rsid w:val="00B53F32"/>
    <w:rsid w:val="00C83853"/>
    <w:rsid w:val="00D73415"/>
    <w:rsid w:val="00DA39AF"/>
    <w:rsid w:val="00DD04AD"/>
    <w:rsid w:val="00DE78B9"/>
    <w:rsid w:val="00E15A00"/>
    <w:rsid w:val="00EC5DB5"/>
    <w:rsid w:val="00ED3AA0"/>
    <w:rsid w:val="00F0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2022-11-13T13:49:00Z</dcterms:created>
  <dcterms:modified xsi:type="dcterms:W3CDTF">2022-11-14T08:30:00Z</dcterms:modified>
</cp:coreProperties>
</file>