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D" w:rsidRDefault="0061728D" w:rsidP="00890C0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 и МРТ – диагностические исследования.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 действия КТ и МРТ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наряду с рентгеном и </w:t>
      </w:r>
      <w:r>
        <w:rPr>
          <w:rFonts w:ascii="Times New Roman" w:hAnsi="Times New Roman"/>
          <w:b/>
          <w:sz w:val="24"/>
          <w:szCs w:val="24"/>
        </w:rPr>
        <w:t>УЗИ</w:t>
      </w:r>
      <w:r>
        <w:rPr>
          <w:rFonts w:ascii="Times New Roman" w:hAnsi="Times New Roman"/>
          <w:sz w:val="24"/>
          <w:szCs w:val="24"/>
        </w:rPr>
        <w:t xml:space="preserve"> врачи часто рекомендуют такие методы диагностики, как компьютерная и магнитно-резонансная томографии. На чем же основан их принцип действия?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Компьютерная томография (КТ)</w:t>
      </w:r>
      <w:r>
        <w:rPr>
          <w:rFonts w:ascii="Times New Roman" w:hAnsi="Times New Roman"/>
          <w:sz w:val="24"/>
          <w:szCs w:val="24"/>
        </w:rPr>
        <w:t xml:space="preserve"> – это обследование, которое проводится с помощью рентгеновских лучей. Но если при обычном рентгене лучи проходят сквозь тело и фокусируются на пленке или пластине, давая двухмерное изображение, то при выполнении </w:t>
      </w: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изображение получается объемным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Магнитно-резонансная томография (МРТ)</w:t>
      </w:r>
      <w:r>
        <w:rPr>
          <w:rFonts w:ascii="Times New Roman" w:hAnsi="Times New Roman"/>
          <w:sz w:val="24"/>
          <w:szCs w:val="24"/>
        </w:rPr>
        <w:t xml:space="preserve"> основана на том же принципе: получение массива данных и моделирование на его основе трехмерного изображения органа. Разница с </w:t>
      </w: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состоит в природе волн: при </w:t>
      </w:r>
      <w:r>
        <w:rPr>
          <w:rFonts w:ascii="Times New Roman" w:hAnsi="Times New Roman"/>
          <w:b/>
          <w:sz w:val="24"/>
          <w:szCs w:val="24"/>
        </w:rPr>
        <w:t>МРТ</w:t>
      </w:r>
      <w:r>
        <w:rPr>
          <w:rFonts w:ascii="Times New Roman" w:hAnsi="Times New Roman"/>
          <w:sz w:val="24"/>
          <w:szCs w:val="24"/>
        </w:rPr>
        <w:t xml:space="preserve"> они электромагнитные. Под их действием различные участки тканей дают разный «ответ», который фиксируется приемным устройством аппарата. А затем, точно так же, как и при </w:t>
      </w: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, сигналы обрабатываются и преобразуются в изображение. Итак, в обоих случаях мы получаем объемное изображение, имеем возможность увидеть послойные срезы органа, а также повернуть изображение в нужной врачу проекции, приблизить интересующий участок.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Есть ли разница между КТ и МРТ?</w:t>
      </w:r>
      <w:r>
        <w:rPr>
          <w:rFonts w:ascii="Times New Roman" w:hAnsi="Times New Roman"/>
          <w:sz w:val="24"/>
          <w:szCs w:val="24"/>
        </w:rPr>
        <w:t xml:space="preserve"> Есть, и основные отличия в том, какие патологии лучше выявляются с помощью каждого метода, а также в характере лучей, генерируемых аппаратом.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компьютерной томограмме видны опухоли, камни, кисты. Таким образом, </w:t>
      </w: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является практически универсальным методом диагностики, позволяющим врачу увидеть максимально подробную картину состояния организма. Для повышения информативности </w:t>
      </w: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его выполняют с использованием контрастного вещества (в частности, при изучении сосудов и полых органов).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методов  </w:t>
      </w:r>
      <w:r>
        <w:rPr>
          <w:rFonts w:ascii="Times New Roman" w:hAnsi="Times New Roman"/>
          <w:b/>
          <w:sz w:val="24"/>
          <w:szCs w:val="24"/>
        </w:rPr>
        <w:t xml:space="preserve">КТ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МРТ</w:t>
      </w:r>
      <w:r>
        <w:rPr>
          <w:rFonts w:ascii="Times New Roman" w:hAnsi="Times New Roman"/>
          <w:sz w:val="24"/>
          <w:szCs w:val="24"/>
        </w:rPr>
        <w:t xml:space="preserve"> несколько отличаются, и это объясняется тем, что в аппаратах применяются разные виды излучения.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чаще всего назначают в случаях: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изучения повреждения костей и зубов;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изучения поражения суставов;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диагностики при травмах: на </w:t>
      </w: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хорошо видно «свежее» кровотечение;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выявления заболеваний позвоночника, в том числе грыж, остеопороза, сколиоза и других;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изучения повреждений головного мозга;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обследования органов грудной полости (выявления туберкулеза, пневмонии и прочих заболеваний);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обследования щитовидной и паращитовидной желез;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обследования полых органов (желудок, кишечник и т.д.);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изучения состояния сосудов, диагностики аневризм, атеросклероза и т.д.;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обследования органов мочеполовой системы.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МРТ</w:t>
      </w:r>
      <w:r>
        <w:rPr>
          <w:rFonts w:ascii="Times New Roman" w:hAnsi="Times New Roman"/>
          <w:sz w:val="24"/>
          <w:szCs w:val="24"/>
        </w:rPr>
        <w:t xml:space="preserve"> обычно назначают для исследования мягких тканей, суставов и сосудов:</w:t>
      </w:r>
    </w:p>
    <w:p w:rsidR="0061728D" w:rsidRDefault="006172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обследования при подозрении на наличие опухоли в мягких тканях;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обследования внутричерепных нервов,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структур головного и спинного мозга;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изучения оболочек спинного и головного мозга;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обследования больных с рассеянным склерозом и другими неврологическими заболеваниями, а также перенесших инсульт;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исследования связок и мышц;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изучения состояния суставных поверхностей.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28D" w:rsidRDefault="00617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Противопоказания: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Оба метода имеют свои противопоказания, что объясняется особенностями применяемых в аппаратах волн. </w:t>
      </w: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нельзя делать беременным женщинам, так как рентгеновские лучи могут оказать негативное воздействие на организм малыша.</w:t>
      </w:r>
    </w:p>
    <w:p w:rsidR="0061728D" w:rsidRDefault="006172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не рекомендуется делать пациентам миеломной болезнью, заболеваниями щитовидной железы.</w:t>
      </w:r>
    </w:p>
    <w:p w:rsidR="0061728D" w:rsidRDefault="006172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МРТ</w:t>
      </w:r>
      <w:r>
        <w:rPr>
          <w:rFonts w:ascii="Times New Roman" w:hAnsi="Times New Roman"/>
          <w:sz w:val="24"/>
          <w:szCs w:val="24"/>
        </w:rPr>
        <w:t xml:space="preserve"> также имеет ряд ограничений, и прежде всего это связано с наличием в организме металлических конструкций. Зубные протезы на металлических штифтах, имплантаты, содержащие металл, зажимы сосудов, даже краска для татуировок с содержанием металла все это может стать причиной «помех», так как во время обследования на организм воздействуют магнитные волны. По той же причине нельзя делать </w:t>
      </w:r>
      <w:r>
        <w:rPr>
          <w:rFonts w:ascii="Times New Roman" w:hAnsi="Times New Roman"/>
          <w:b/>
          <w:sz w:val="24"/>
          <w:szCs w:val="24"/>
        </w:rPr>
        <w:t>МРТ</w:t>
      </w:r>
      <w:r>
        <w:rPr>
          <w:rFonts w:ascii="Times New Roman" w:hAnsi="Times New Roman"/>
          <w:sz w:val="24"/>
          <w:szCs w:val="24"/>
        </w:rPr>
        <w:t xml:space="preserve"> людям, у которых установлен кардиостимулятор, имплантаты среднего и внутреннего уха.</w:t>
      </w:r>
    </w:p>
    <w:p w:rsidR="0061728D" w:rsidRDefault="006172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время МРТ</w:t>
      </w:r>
      <w:r>
        <w:rPr>
          <w:rFonts w:ascii="Times New Roman" w:hAnsi="Times New Roman"/>
          <w:sz w:val="24"/>
          <w:szCs w:val="24"/>
        </w:rPr>
        <w:t xml:space="preserve"> необходимо соблюдать неподвижность в течение достаточно длительного времени: порядка 30-40 минут. Поэтому пациентам, у которых есть неврологические заболевания, не позволяющие полностью контролировать подвижность, а также людям с клаустрофобией выполнять </w:t>
      </w:r>
      <w:r>
        <w:rPr>
          <w:rFonts w:ascii="Times New Roman" w:hAnsi="Times New Roman"/>
          <w:b/>
          <w:sz w:val="24"/>
          <w:szCs w:val="24"/>
        </w:rPr>
        <w:t>МРТ</w:t>
      </w:r>
      <w:r>
        <w:rPr>
          <w:rFonts w:ascii="Times New Roman" w:hAnsi="Times New Roman"/>
          <w:sz w:val="24"/>
          <w:szCs w:val="24"/>
        </w:rPr>
        <w:t xml:space="preserve"> с седацией. (во время </w:t>
      </w:r>
      <w:r>
        <w:rPr>
          <w:rFonts w:ascii="Times New Roman" w:hAnsi="Times New Roman"/>
          <w:b/>
          <w:sz w:val="24"/>
          <w:szCs w:val="24"/>
        </w:rPr>
        <w:t>МРТ</w:t>
      </w:r>
      <w:r>
        <w:rPr>
          <w:rFonts w:ascii="Times New Roman" w:hAnsi="Times New Roman"/>
          <w:sz w:val="24"/>
          <w:szCs w:val="24"/>
        </w:rPr>
        <w:t xml:space="preserve"> кушетка, на которой лежит пациент, находится внутри тоннеля, хотя сейчас существуют и открытые аппараты).</w:t>
      </w:r>
    </w:p>
    <w:p w:rsidR="0061728D" w:rsidRDefault="00617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Подготовка и процедура проведения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b/>
          <w:sz w:val="24"/>
          <w:szCs w:val="24"/>
        </w:rPr>
        <w:t xml:space="preserve">КТ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МРТ</w:t>
      </w:r>
      <w:r>
        <w:rPr>
          <w:rFonts w:ascii="Times New Roman" w:hAnsi="Times New Roman"/>
          <w:sz w:val="24"/>
          <w:szCs w:val="24"/>
        </w:rPr>
        <w:t xml:space="preserve"> требует специальной подготовки лишь в некоторых случаях. Например, если</w:t>
      </w:r>
      <w:r>
        <w:rPr>
          <w:rFonts w:ascii="Times New Roman" w:hAnsi="Times New Roman"/>
          <w:b/>
          <w:sz w:val="24"/>
          <w:szCs w:val="24"/>
        </w:rPr>
        <w:t xml:space="preserve"> КТ</w:t>
      </w:r>
      <w:r>
        <w:rPr>
          <w:rFonts w:ascii="Times New Roman" w:hAnsi="Times New Roman"/>
          <w:sz w:val="24"/>
          <w:szCs w:val="24"/>
        </w:rPr>
        <w:t xml:space="preserve"> выполняется с использованием контраста, то врач попросит воздержаться от приема пищи на протяжении нескольких часов до обследования. Если во время процедуры пациент будет находиться под действием седативных препаратов, перед </w:t>
      </w:r>
      <w:r>
        <w:rPr>
          <w:rFonts w:ascii="Times New Roman" w:hAnsi="Times New Roman"/>
          <w:b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не рекомендуется есть и пить. На процедуру лучше приходить в свободной одежде, которая не стесняет движения. Предварительно необходимо снять зубные протезы, слуховой аппарат, очки, украшения, вытащить из карманов металлические предметы. Если у пациента есть аллергия на определенные вещества или он принимает какие-то препараты, об этом необходимо сообщить врачу.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МРТ</w:t>
      </w:r>
      <w:r>
        <w:rPr>
          <w:rFonts w:ascii="Times New Roman" w:hAnsi="Times New Roman"/>
          <w:sz w:val="24"/>
          <w:szCs w:val="24"/>
        </w:rPr>
        <w:t xml:space="preserve"> требует специальной подготовки, если проводится обследование брюшной полости и органов малого таза. Пациенту лучше воздержаться от продуктов, которые вызывают повышенное газообразование (овощи, фрукты, хлеб из муки грубого помола и т.д.). За несколько часов до процедуры нельзя есть и пить. Перед </w:t>
      </w:r>
      <w:r>
        <w:rPr>
          <w:rFonts w:ascii="Times New Roman" w:hAnsi="Times New Roman"/>
          <w:b/>
          <w:sz w:val="24"/>
          <w:szCs w:val="24"/>
        </w:rPr>
        <w:t>МРТ</w:t>
      </w:r>
      <w:r>
        <w:rPr>
          <w:rFonts w:ascii="Times New Roman" w:hAnsi="Times New Roman"/>
          <w:sz w:val="24"/>
          <w:szCs w:val="24"/>
        </w:rPr>
        <w:t xml:space="preserve"> можно принять препараты, уменьшающие газообразование, а также снимающие спазмы. </w:t>
      </w:r>
    </w:p>
    <w:p w:rsidR="0061728D" w:rsidRDefault="00617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Подводим итоги: чем отличается КТ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МРТ </w:t>
      </w: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 и МРТ</w:t>
      </w:r>
      <w:r>
        <w:rPr>
          <w:rFonts w:ascii="Times New Roman" w:hAnsi="Times New Roman"/>
          <w:sz w:val="24"/>
          <w:szCs w:val="24"/>
        </w:rPr>
        <w:t xml:space="preserve"> – это два вида обследования, которые дают максимально полную картину состояния органов и систем. </w:t>
      </w:r>
      <w:r>
        <w:rPr>
          <w:rFonts w:ascii="Times New Roman" w:hAnsi="Times New Roman"/>
          <w:b/>
          <w:sz w:val="24"/>
          <w:szCs w:val="24"/>
        </w:rPr>
        <w:t>МРТ</w:t>
      </w:r>
      <w:r>
        <w:rPr>
          <w:rFonts w:ascii="Times New Roman" w:hAnsi="Times New Roman"/>
          <w:sz w:val="24"/>
          <w:szCs w:val="24"/>
        </w:rPr>
        <w:t xml:space="preserve"> – безопасность, информативность в случае диагностики заболеваний мягких тканей, суставов, нервной системы, сосудистого русла. </w:t>
      </w:r>
      <w:r>
        <w:rPr>
          <w:rFonts w:ascii="Times New Roman" w:hAnsi="Times New Roman"/>
          <w:b/>
          <w:sz w:val="24"/>
          <w:szCs w:val="24"/>
        </w:rPr>
        <w:t xml:space="preserve">КТ </w:t>
      </w:r>
      <w:r>
        <w:rPr>
          <w:rFonts w:ascii="Times New Roman" w:hAnsi="Times New Roman"/>
          <w:sz w:val="24"/>
          <w:szCs w:val="24"/>
        </w:rPr>
        <w:t xml:space="preserve">– точную и подробную картину травм, заболеваний внутренних органов (легких, органов пищеварительной системы, мочеполовой системы и других), кровотечений, но при этом не такую высокую степень безопасности. </w:t>
      </w:r>
    </w:p>
    <w:p w:rsidR="0061728D" w:rsidRPr="00890C03" w:rsidRDefault="0061728D">
      <w:pPr>
        <w:rPr>
          <w:rFonts w:ascii="Times New Roman" w:hAnsi="Times New Roman"/>
          <w:b/>
          <w:sz w:val="28"/>
          <w:szCs w:val="28"/>
        </w:rPr>
      </w:pPr>
      <w:r w:rsidRPr="00890C03">
        <w:rPr>
          <w:rFonts w:ascii="Times New Roman" w:hAnsi="Times New Roman"/>
          <w:b/>
          <w:sz w:val="28"/>
          <w:szCs w:val="28"/>
        </w:rPr>
        <w:t>КТ и МРТ являются методом обследования, а не лечения. Назначает на эти исследования врач, в зависимости от показаний и необходимости уточнения того или иного диагноза.</w:t>
      </w:r>
    </w:p>
    <w:p w:rsidR="0061728D" w:rsidRDefault="00617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28D" w:rsidRDefault="00617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28D" w:rsidRDefault="0061728D">
      <w:pPr>
        <w:rPr>
          <w:rFonts w:ascii="Times New Roman" w:hAnsi="Times New Roman"/>
          <w:sz w:val="28"/>
          <w:szCs w:val="28"/>
        </w:rPr>
      </w:pPr>
    </w:p>
    <w:sectPr w:rsidR="0061728D" w:rsidSect="00131B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5E5"/>
    <w:rsid w:val="00131B61"/>
    <w:rsid w:val="004F35E5"/>
    <w:rsid w:val="0061728D"/>
    <w:rsid w:val="00813BC2"/>
    <w:rsid w:val="008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877</Words>
  <Characters>5002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ARM37</dc:creator>
  <cp:keywords/>
  <dc:description/>
  <cp:lastModifiedBy>DVT</cp:lastModifiedBy>
  <cp:revision>3</cp:revision>
  <dcterms:created xsi:type="dcterms:W3CDTF">2018-12-06T06:56:00Z</dcterms:created>
  <dcterms:modified xsi:type="dcterms:W3CDTF">2018-12-06T09:03:00Z</dcterms:modified>
</cp:coreProperties>
</file>