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1A" w:rsidRPr="007F686A" w:rsidRDefault="004464B4" w:rsidP="00327085">
      <w:pPr>
        <w:rPr>
          <w:sz w:val="40"/>
          <w:szCs w:val="40"/>
          <w:u w:val="single"/>
        </w:rPr>
      </w:pPr>
      <w:r w:rsidRPr="007F686A">
        <w:rPr>
          <w:sz w:val="40"/>
          <w:szCs w:val="40"/>
          <w:u w:val="single"/>
        </w:rPr>
        <w:t>Столбняк: причины, симптомы, профилактика, лечение</w:t>
      </w:r>
    </w:p>
    <w:p w:rsidR="004464B4" w:rsidRDefault="004464B4" w:rsidP="00327085"/>
    <w:p w:rsidR="004464B4" w:rsidRDefault="004464B4" w:rsidP="00327085">
      <w:r w:rsidRPr="007F686A">
        <w:rPr>
          <w:sz w:val="40"/>
          <w:szCs w:val="40"/>
          <w:u w:val="single"/>
        </w:rPr>
        <w:t>Столбняк</w:t>
      </w:r>
      <w:proofErr w:type="gramStart"/>
      <w:r w:rsidR="007F686A">
        <w:t xml:space="preserve"> :</w:t>
      </w:r>
      <w:proofErr w:type="gramEnd"/>
      <w:r w:rsidR="007F686A">
        <w:t xml:space="preserve"> </w:t>
      </w:r>
      <w:r>
        <w:t xml:space="preserve">острое бактериальное заболевание, при котором возникает тяжелейшее поражение нервной системы с развитием тонического напряжения скелетных мышц и </w:t>
      </w:r>
      <w:proofErr w:type="spellStart"/>
      <w:r>
        <w:t>генерализованных</w:t>
      </w:r>
      <w:proofErr w:type="spellEnd"/>
      <w:r>
        <w:t xml:space="preserve"> судорог.</w:t>
      </w:r>
    </w:p>
    <w:p w:rsidR="004464B4" w:rsidRDefault="004464B4" w:rsidP="00327085">
      <w:r>
        <w:t>Возбудителем заболевания является столбнячная палочка, которая способна существовать во внешней среде в виде спор годами. Эти споры очень устойчивы к антисептикам и дезинфицирующим средствам, кроме того, они способны выживать при температуре 90</w:t>
      </w:r>
      <w:proofErr w:type="gramStart"/>
      <w:r>
        <w:t xml:space="preserve"> С</w:t>
      </w:r>
      <w:proofErr w:type="gramEnd"/>
      <w:r>
        <w:t xml:space="preserve"> в течение 2 часов. При наступлении благоприятных условий (анаэробная среда, влажность, температура 37 С) происходит прорастание спор в вегетативные формы, которые и продуцируют сильнейшие столбнячные токсины. </w:t>
      </w:r>
    </w:p>
    <w:p w:rsidR="004464B4" w:rsidRDefault="004464B4" w:rsidP="00327085"/>
    <w:p w:rsidR="004464B4" w:rsidRPr="004464B4" w:rsidRDefault="004464B4" w:rsidP="00327085">
      <w:pPr>
        <w:rPr>
          <w:sz w:val="40"/>
          <w:szCs w:val="40"/>
          <w:u w:val="single"/>
        </w:rPr>
      </w:pPr>
      <w:r w:rsidRPr="004464B4">
        <w:rPr>
          <w:sz w:val="40"/>
          <w:szCs w:val="40"/>
          <w:u w:val="single"/>
        </w:rPr>
        <w:t>Симптомы столбняка</w:t>
      </w:r>
      <w:r>
        <w:rPr>
          <w:sz w:val="40"/>
          <w:szCs w:val="40"/>
          <w:u w:val="single"/>
        </w:rPr>
        <w:t>:</w:t>
      </w:r>
    </w:p>
    <w:p w:rsidR="004464B4" w:rsidRDefault="004464B4" w:rsidP="00327085"/>
    <w:p w:rsidR="004464B4" w:rsidRDefault="004464B4" w:rsidP="00327085">
      <w:r>
        <w:t>Инкубационный период заболевания может длиться от нескольких дней до одного месяца, в среднем от 7 до 14 дней. Чем короче инкубационный период, тем тяжелее протекает болезнь и выше вероятность летального исхода.</w:t>
      </w:r>
    </w:p>
    <w:p w:rsidR="004464B4" w:rsidRDefault="004464B4" w:rsidP="00327085"/>
    <w:p w:rsidR="004464B4" w:rsidRDefault="004464B4" w:rsidP="00327085">
      <w:r>
        <w:t>Одним из первых признаков столбняка может стать тупая тянущая боль в месте травмы, даже в уже зажившей ране. Первыми специфическими симптомами заболевания, позволяющими заподозрить столбняк, являются:</w:t>
      </w:r>
    </w:p>
    <w:p w:rsidR="004464B4" w:rsidRDefault="004464B4" w:rsidP="004464B4">
      <w:pPr>
        <w:numPr>
          <w:ilvl w:val="0"/>
          <w:numId w:val="1"/>
        </w:numPr>
        <w:spacing w:before="100" w:beforeAutospacing="1" w:after="100" w:afterAutospacing="1"/>
      </w:pPr>
      <w:r>
        <w:t>тризм (судорожное сжатие) жевательных мышц, приводящее к затруднению открывания рта;</w:t>
      </w:r>
    </w:p>
    <w:p w:rsidR="004464B4" w:rsidRDefault="004464B4" w:rsidP="004464B4">
      <w:pPr>
        <w:numPr>
          <w:ilvl w:val="0"/>
          <w:numId w:val="1"/>
        </w:numPr>
        <w:spacing w:before="100" w:beforeAutospacing="1" w:after="100" w:afterAutospacing="1"/>
      </w:pPr>
      <w:r>
        <w:t>так называемая сардоническая улыбка, придающая лицу злобно-насмешливое выражение (морщинистый лоб, суженные глаза, растянутые в улыбку губы);</w:t>
      </w:r>
    </w:p>
    <w:p w:rsidR="004464B4" w:rsidRDefault="004464B4" w:rsidP="004464B4">
      <w:pPr>
        <w:numPr>
          <w:ilvl w:val="0"/>
          <w:numId w:val="1"/>
        </w:numPr>
        <w:spacing w:before="100" w:beforeAutospacing="1" w:after="100" w:afterAutospacing="1"/>
      </w:pPr>
      <w:r>
        <w:t>дисфагия (нарушение глотания), развивающаяся из-за судорожного спазма глоточных мышц, проявляется в виде болезненного затрудненного глотания;</w:t>
      </w:r>
    </w:p>
    <w:p w:rsidR="004464B4" w:rsidRDefault="004464B4" w:rsidP="004464B4">
      <w:pPr>
        <w:numPr>
          <w:ilvl w:val="0"/>
          <w:numId w:val="1"/>
        </w:numPr>
        <w:spacing w:before="100" w:beforeAutospacing="1" w:after="100" w:afterAutospacing="1"/>
      </w:pPr>
      <w:r>
        <w:t>ригидность затылочных мышц.</w:t>
      </w:r>
    </w:p>
    <w:p w:rsidR="004464B4" w:rsidRDefault="004464B4" w:rsidP="00327085"/>
    <w:p w:rsidR="004464B4" w:rsidRDefault="004464B4" w:rsidP="004464B4">
      <w:pPr>
        <w:pStyle w:val="a3"/>
      </w:pPr>
      <w:r>
        <w:t xml:space="preserve">В разгар болезни тонические судороги захватывают мускулатуру туловища и конечностей, за исключением кистей и стоп. Тоническое напряжение в мышцах сохраняется практически постоянно, расслабление не происходит даже во сне. С 3–4 дня заболевания в патологический процесс вовлекаются межреберные мышцы, в результате чего дыхание становится учащенным и поверхностным. Патологический процесс захватывает и мышцы промежности, что приводит к нарушению мочеиспускания и дефекации. При тяжелом течении заболевания в результате сильного напряжения мышц спины развивается </w:t>
      </w:r>
      <w:proofErr w:type="spellStart"/>
      <w:r>
        <w:t>опистотонус</w:t>
      </w:r>
      <w:proofErr w:type="spellEnd"/>
      <w:r>
        <w:t xml:space="preserve"> – судорожная поза, при которой голова больного запрокинута назад, а поясничная часть спины приподнята над кроватью настолько, что под ней можно просунуть руку (опора на затылок и пятки).</w:t>
      </w:r>
    </w:p>
    <w:p w:rsidR="004464B4" w:rsidRDefault="004464B4" w:rsidP="004464B4">
      <w:pPr>
        <w:pStyle w:val="a3"/>
      </w:pPr>
      <w:r>
        <w:t xml:space="preserve">В результате постоянного напряжения скелетных мышц у больных периодически возникают </w:t>
      </w:r>
      <w:proofErr w:type="spellStart"/>
      <w:r>
        <w:t>тетанические</w:t>
      </w:r>
      <w:proofErr w:type="spellEnd"/>
      <w:r>
        <w:t xml:space="preserve"> судороги, провоцируемые чаще всего зрительными, слуховыми или тактильными раздражителями. При легком течении заболевания наблюдается 1–2 приступа судорог в день, длительностью от нескольких секунд до нескольких минут. При тяжелом течении приступы могут повторяться многократно в течение часа, становясь более длительными.</w:t>
      </w:r>
    </w:p>
    <w:p w:rsidR="004464B4" w:rsidRDefault="004464B4" w:rsidP="004464B4">
      <w:pPr>
        <w:pStyle w:val="a3"/>
      </w:pPr>
      <w:r>
        <w:lastRenderedPageBreak/>
        <w:t>Период с 7 до 10–14 дня заболевания считается самым опасным для жизни больного. В это время из-за выраженной интоксикации организма возможно нарушение дыхания и сердечной деятельности, которые могут привести к летальному исходу.</w:t>
      </w:r>
    </w:p>
    <w:p w:rsidR="004464B4" w:rsidRDefault="004464B4" w:rsidP="004464B4">
      <w:pPr>
        <w:pStyle w:val="a3"/>
      </w:pPr>
      <w:r>
        <w:t>Период выздоровления длительный, симптомы столбняка ослабевают очень медленно и могут сохраняться в течение 4 недель. Полное восстановление организма наступает через 1,5–2 месяца после начала заболевания.</w:t>
      </w:r>
    </w:p>
    <w:p w:rsidR="004464B4" w:rsidRPr="004464B4" w:rsidRDefault="004464B4" w:rsidP="00327085">
      <w:pPr>
        <w:rPr>
          <w:sz w:val="40"/>
          <w:szCs w:val="40"/>
          <w:u w:val="single"/>
        </w:rPr>
      </w:pPr>
      <w:r w:rsidRPr="004464B4">
        <w:rPr>
          <w:sz w:val="40"/>
          <w:szCs w:val="40"/>
          <w:u w:val="single"/>
        </w:rPr>
        <w:t>Профилактика столбняка</w:t>
      </w:r>
      <w:r>
        <w:rPr>
          <w:sz w:val="40"/>
          <w:szCs w:val="40"/>
          <w:u w:val="single"/>
        </w:rPr>
        <w:t xml:space="preserve"> (экстренная)</w:t>
      </w:r>
      <w:r w:rsidRPr="004464B4">
        <w:rPr>
          <w:sz w:val="40"/>
          <w:szCs w:val="40"/>
          <w:u w:val="single"/>
        </w:rPr>
        <w:t>:</w:t>
      </w:r>
    </w:p>
    <w:p w:rsidR="004464B4" w:rsidRDefault="004464B4" w:rsidP="00327085"/>
    <w:p w:rsidR="004464B4" w:rsidRDefault="004464B4" w:rsidP="00327085">
      <w:r>
        <w:t>Неспецифическая профилактика заболевания заключается в предупреждении травматизма в быту и при производстве, соблюдение правил асептики и антисептики в операционных, родильных залах, при обработке ран.</w:t>
      </w:r>
    </w:p>
    <w:p w:rsidR="004464B4" w:rsidRDefault="004464B4" w:rsidP="00327085"/>
    <w:p w:rsidR="004464B4" w:rsidRDefault="004464B4" w:rsidP="00327085">
      <w:r>
        <w:t>Экстренная профилактика (введение сыворотки) проводится при любых травмах, при которых имеет место нарушение целостности кожи и слизистых оболочек, отморожениях и ожогах II–IV степени, укусах животных, при проникающих ранениях кишечника, внебольничных абортах и родах, гангрене и т. п. Помимо введения препаратов для вакцинации проводится тщательная обработка раны. Экстренная профилактика проводится вплоть до 20 дня с момента предполагаемого инфицирования, но чем раньше пострадавший обратится за медицинской помощью, тем выше ее эффективность.</w:t>
      </w:r>
    </w:p>
    <w:p w:rsidR="004464B4" w:rsidRDefault="004464B4" w:rsidP="00327085"/>
    <w:p w:rsidR="004464B4" w:rsidRPr="004464B4" w:rsidRDefault="004464B4" w:rsidP="004464B4">
      <w:pPr>
        <w:pStyle w:val="2"/>
        <w:rPr>
          <w:b w:val="0"/>
          <w:sz w:val="40"/>
          <w:szCs w:val="40"/>
          <w:u w:val="single"/>
        </w:rPr>
      </w:pPr>
      <w:r w:rsidRPr="004464B4">
        <w:rPr>
          <w:b w:val="0"/>
          <w:sz w:val="40"/>
          <w:szCs w:val="40"/>
          <w:u w:val="single"/>
        </w:rPr>
        <w:t xml:space="preserve"> К какому врачу обратиться</w:t>
      </w:r>
      <w:r>
        <w:rPr>
          <w:b w:val="0"/>
          <w:sz w:val="40"/>
          <w:szCs w:val="40"/>
          <w:u w:val="single"/>
        </w:rPr>
        <w:t>:</w:t>
      </w:r>
    </w:p>
    <w:p w:rsidR="004464B4" w:rsidRPr="00327085" w:rsidRDefault="004464B4" w:rsidP="00327085">
      <w:r>
        <w:t xml:space="preserve">При подозрении на столбняк или при ранениях, особенно если в ранку попала земля, необходимо обратиться в </w:t>
      </w:r>
      <w:proofErr w:type="spellStart"/>
      <w:r>
        <w:t>травмпункт</w:t>
      </w:r>
      <w:proofErr w:type="spellEnd"/>
      <w:r>
        <w:t>. Лечение болезни проводится в инфекционном стационаре при участии анестезиолога-реаниматолога и хирурга.</w:t>
      </w:r>
    </w:p>
    <w:sectPr w:rsidR="004464B4" w:rsidRPr="00327085" w:rsidSect="00B6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0969"/>
    <w:multiLevelType w:val="multilevel"/>
    <w:tmpl w:val="420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8F"/>
    <w:rsid w:val="00045C83"/>
    <w:rsid w:val="000B2125"/>
    <w:rsid w:val="00122AC1"/>
    <w:rsid w:val="001E437F"/>
    <w:rsid w:val="00327085"/>
    <w:rsid w:val="003F3C8F"/>
    <w:rsid w:val="004464B4"/>
    <w:rsid w:val="00460615"/>
    <w:rsid w:val="00520EB9"/>
    <w:rsid w:val="00660F67"/>
    <w:rsid w:val="00753414"/>
    <w:rsid w:val="00785F1A"/>
    <w:rsid w:val="007F686A"/>
    <w:rsid w:val="008D4625"/>
    <w:rsid w:val="0095201A"/>
    <w:rsid w:val="009539DF"/>
    <w:rsid w:val="00954D9D"/>
    <w:rsid w:val="00A85EE8"/>
    <w:rsid w:val="00B20EE1"/>
    <w:rsid w:val="00B60BEA"/>
    <w:rsid w:val="00B80858"/>
    <w:rsid w:val="00BB08F0"/>
    <w:rsid w:val="00DE5818"/>
    <w:rsid w:val="00E959AF"/>
    <w:rsid w:val="00EA2AC2"/>
    <w:rsid w:val="00ED1FFC"/>
    <w:rsid w:val="00FE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64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3C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464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2019-02-27T16:35:00Z</cp:lastPrinted>
  <dcterms:created xsi:type="dcterms:W3CDTF">2019-02-27T07:51:00Z</dcterms:created>
  <dcterms:modified xsi:type="dcterms:W3CDTF">2019-02-27T17:37:00Z</dcterms:modified>
</cp:coreProperties>
</file>