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6F" w:rsidRDefault="0023106F" w:rsidP="006261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C1DF1">
        <w:rPr>
          <w:rFonts w:ascii="Times New Roman" w:hAnsi="Times New Roman"/>
          <w:sz w:val="28"/>
          <w:szCs w:val="28"/>
        </w:rPr>
        <w:t>рамках  Программы развития детского здравоохранения  Санкт-Петербурга, включая  создание современной инфраструктуры оказания медицинской помощи детям, утвержденной распоряжением Правител</w:t>
      </w:r>
      <w:r>
        <w:rPr>
          <w:rFonts w:ascii="Times New Roman" w:hAnsi="Times New Roman"/>
          <w:sz w:val="28"/>
          <w:szCs w:val="28"/>
        </w:rPr>
        <w:t>ьства Санкт-Петербурга от 28.06</w:t>
      </w:r>
      <w:r w:rsidRPr="00AC1DF1">
        <w:rPr>
          <w:rFonts w:ascii="Times New Roman" w:hAnsi="Times New Roman"/>
          <w:sz w:val="28"/>
          <w:szCs w:val="28"/>
        </w:rPr>
        <w:t>.2019 г. №22-рп</w:t>
      </w:r>
      <w:r>
        <w:rPr>
          <w:rFonts w:ascii="Times New Roman" w:hAnsi="Times New Roman"/>
          <w:sz w:val="28"/>
          <w:szCs w:val="28"/>
        </w:rPr>
        <w:t>, 2020 году в СПБ ГБУЗ «Поликлиника № 37» было приобретено медицинское оборудование для оказания медицинской помощи в детском поликлиническом отделении № 12:</w:t>
      </w:r>
    </w:p>
    <w:p w:rsidR="0023106F" w:rsidRPr="00AC1DF1" w:rsidRDefault="0023106F" w:rsidP="00D5427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7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93"/>
        <w:gridCol w:w="6162"/>
        <w:gridCol w:w="1134"/>
        <w:gridCol w:w="1985"/>
      </w:tblGrid>
      <w:tr w:rsidR="0023106F" w:rsidRPr="006261D3" w:rsidTr="006261D3">
        <w:trPr>
          <w:trHeight w:val="10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вида медицинского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 в тыс. руб.</w:t>
            </w:r>
          </w:p>
        </w:tc>
      </w:tr>
      <w:tr w:rsidR="0023106F" w:rsidRPr="006261D3" w:rsidTr="006261D3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Электрокардиограф многоканальный  профессиональный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990.0</w:t>
            </w:r>
          </w:p>
        </w:tc>
      </w:tr>
      <w:tr w:rsidR="0023106F" w:rsidRPr="006261D3" w:rsidTr="006261D3">
        <w:trPr>
          <w:trHeight w:val="72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2248.4</w:t>
            </w:r>
          </w:p>
        </w:tc>
      </w:tr>
      <w:tr w:rsidR="0023106F" w:rsidRPr="006261D3" w:rsidTr="006261D3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Рефрактометр офтальмологический автоматический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1680.4</w:t>
            </w:r>
          </w:p>
        </w:tc>
      </w:tr>
      <w:tr w:rsidR="0023106F" w:rsidRPr="006261D3" w:rsidTr="006261D3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Офтальмоскоп непрямой бинокулярный с питанием от батареи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258.7</w:t>
            </w:r>
          </w:p>
        </w:tc>
      </w:tr>
      <w:tr w:rsidR="0023106F" w:rsidRPr="006261D3" w:rsidTr="006261D3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Офтальмоскоп непрямой бинокулярный с питанием от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286.7</w:t>
            </w:r>
          </w:p>
        </w:tc>
      </w:tr>
      <w:tr w:rsidR="0023106F" w:rsidRPr="006261D3" w:rsidTr="006261D3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Периметр автоматический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1233.3</w:t>
            </w:r>
          </w:p>
        </w:tc>
      </w:tr>
      <w:tr w:rsidR="0023106F" w:rsidRPr="006261D3" w:rsidTr="006261D3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Анализатор мочи ИВД лабораторный автоматический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5050.0</w:t>
            </w:r>
          </w:p>
        </w:tc>
      </w:tr>
      <w:tr w:rsidR="0023106F" w:rsidRPr="006261D3" w:rsidTr="006261D3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Система ультразвуковой визуализации универсальная с питанием от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9479.0</w:t>
            </w:r>
          </w:p>
        </w:tc>
      </w:tr>
      <w:tr w:rsidR="0023106F" w:rsidRPr="006261D3" w:rsidTr="006261D3">
        <w:trPr>
          <w:trHeight w:val="72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Система ультразвуковой визуализации универсальная с питанием от батареи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3124.6</w:t>
            </w:r>
          </w:p>
        </w:tc>
      </w:tr>
      <w:tr w:rsidR="0023106F" w:rsidRPr="006261D3" w:rsidTr="006261D3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Лампа щелевая офтальмологическая смотровая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1043.2</w:t>
            </w:r>
          </w:p>
        </w:tc>
      </w:tr>
      <w:tr w:rsidR="0023106F" w:rsidRPr="006261D3" w:rsidTr="006261D3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Тонометр офтальмологический с питанием от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2071.0</w:t>
            </w:r>
          </w:p>
        </w:tc>
      </w:tr>
      <w:tr w:rsidR="0023106F" w:rsidRPr="006261D3" w:rsidTr="006261D3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106F" w:rsidRPr="006261D3" w:rsidTr="006261D3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06F" w:rsidRPr="006261D3" w:rsidRDefault="0023106F" w:rsidP="00D54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Анализатор гематологический  ИВД автоматический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6F" w:rsidRPr="006261D3" w:rsidRDefault="0023106F" w:rsidP="00D542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1D3">
              <w:rPr>
                <w:rFonts w:ascii="Times New Roman" w:hAnsi="Times New Roman"/>
                <w:color w:val="000000"/>
                <w:sz w:val="28"/>
                <w:szCs w:val="28"/>
              </w:rPr>
              <w:t>1800.0</w:t>
            </w:r>
          </w:p>
        </w:tc>
      </w:tr>
    </w:tbl>
    <w:p w:rsidR="0023106F" w:rsidRPr="006261D3" w:rsidRDefault="0023106F">
      <w:pPr>
        <w:rPr>
          <w:rFonts w:ascii="Times New Roman" w:hAnsi="Times New Roman"/>
          <w:sz w:val="28"/>
          <w:szCs w:val="28"/>
        </w:rPr>
      </w:pPr>
      <w:r>
        <w:t xml:space="preserve">  </w:t>
      </w:r>
      <w:r>
        <w:tab/>
      </w:r>
      <w:r>
        <w:rPr>
          <w:rFonts w:ascii="Times New Roman" w:hAnsi="Times New Roman"/>
          <w:sz w:val="28"/>
          <w:szCs w:val="28"/>
        </w:rPr>
        <w:t>ИТОГО: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25               </w:t>
      </w:r>
      <w:r w:rsidRPr="006261D3">
        <w:rPr>
          <w:rFonts w:ascii="Times New Roman" w:hAnsi="Times New Roman"/>
          <w:sz w:val="28"/>
          <w:szCs w:val="28"/>
        </w:rPr>
        <w:t>29265.3</w:t>
      </w:r>
    </w:p>
    <w:p w:rsidR="0023106F" w:rsidRDefault="0023106F"/>
    <w:p w:rsidR="0023106F" w:rsidRDefault="0023106F"/>
    <w:p w:rsidR="0023106F" w:rsidRDefault="0023106F"/>
    <w:sectPr w:rsidR="0023106F" w:rsidSect="004E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DF1"/>
    <w:rsid w:val="000167BE"/>
    <w:rsid w:val="0023106F"/>
    <w:rsid w:val="004B7335"/>
    <w:rsid w:val="004E67E3"/>
    <w:rsid w:val="006261D3"/>
    <w:rsid w:val="00AC1DF1"/>
    <w:rsid w:val="00D466FC"/>
    <w:rsid w:val="00D5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200</Words>
  <Characters>1144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2020-09-21T07:10:00Z</dcterms:created>
  <dcterms:modified xsi:type="dcterms:W3CDTF">2020-09-21T08:17:00Z</dcterms:modified>
</cp:coreProperties>
</file>