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20" w:rsidRDefault="00744620" w:rsidP="000D4A2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3A5CCD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Парапроктит</w:t>
      </w:r>
    </w:p>
    <w:p w:rsidR="00744620" w:rsidRPr="003A5CCD" w:rsidRDefault="00744620" w:rsidP="000D4A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CCD">
        <w:rPr>
          <w:rFonts w:ascii="Times New Roman" w:hAnsi="Times New Roman"/>
          <w:sz w:val="24"/>
          <w:szCs w:val="24"/>
          <w:lang w:eastAsia="ru-RU"/>
        </w:rPr>
        <w:t>Парапроктитом называют заболевание, при котором формируется воспаление с формированием гнойных мешков (абсцессов) в области тканей, окружающих прямую кишку.</w:t>
      </w:r>
    </w:p>
    <w:p w:rsidR="00744620" w:rsidRPr="003A5CCD" w:rsidRDefault="00744620" w:rsidP="000D4A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CCD">
        <w:rPr>
          <w:rFonts w:ascii="Times New Roman" w:hAnsi="Times New Roman"/>
          <w:sz w:val="24"/>
          <w:szCs w:val="24"/>
          <w:lang w:eastAsia="ru-RU"/>
        </w:rPr>
        <w:t>Парапроктит возникает в результате проникновения микробной инфекции из области прямой кишки в глубжележащие ткани околоректальной клетчатки.</w:t>
      </w:r>
    </w:p>
    <w:p w:rsidR="00744620" w:rsidRPr="003A5CCD" w:rsidRDefault="00744620" w:rsidP="000D4A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CCD">
        <w:rPr>
          <w:rFonts w:ascii="Times New Roman" w:hAnsi="Times New Roman"/>
          <w:sz w:val="24"/>
          <w:szCs w:val="24"/>
          <w:lang w:eastAsia="ru-RU"/>
        </w:rPr>
        <w:t>Основными возбудителями парапроктитов и формирования абсцессов служат:</w:t>
      </w:r>
    </w:p>
    <w:p w:rsidR="00744620" w:rsidRPr="003A5CCD" w:rsidRDefault="00744620" w:rsidP="000D4A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5" w:tgtFrame="_self" w:history="1">
        <w:r w:rsidRPr="003A5CCD">
          <w:rPr>
            <w:rFonts w:ascii="Times New Roman" w:hAnsi="Times New Roman"/>
            <w:sz w:val="24"/>
            <w:szCs w:val="24"/>
            <w:u w:val="single"/>
            <w:lang w:eastAsia="ru-RU"/>
          </w:rPr>
          <w:t>стафилококковая инфекция</w:t>
        </w:r>
      </w:hyperlink>
      <w:r w:rsidRPr="003A5CCD">
        <w:rPr>
          <w:rFonts w:ascii="Times New Roman" w:hAnsi="Times New Roman"/>
          <w:sz w:val="24"/>
          <w:szCs w:val="24"/>
          <w:lang w:eastAsia="ru-RU"/>
        </w:rPr>
        <w:t>,</w:t>
      </w:r>
    </w:p>
    <w:p w:rsidR="00744620" w:rsidRPr="003A5CCD" w:rsidRDefault="00744620" w:rsidP="000D4A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CCD">
        <w:rPr>
          <w:rFonts w:ascii="Times New Roman" w:hAnsi="Times New Roman"/>
          <w:sz w:val="24"/>
          <w:szCs w:val="24"/>
          <w:lang w:eastAsia="ru-RU"/>
        </w:rPr>
        <w:t>стрептококковая инфекция,</w:t>
      </w:r>
    </w:p>
    <w:p w:rsidR="00744620" w:rsidRPr="003A5CCD" w:rsidRDefault="00744620" w:rsidP="000D4A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CCD">
        <w:rPr>
          <w:rFonts w:ascii="Times New Roman" w:hAnsi="Times New Roman"/>
          <w:sz w:val="24"/>
          <w:szCs w:val="24"/>
          <w:lang w:eastAsia="ru-RU"/>
        </w:rPr>
        <w:t>инфекция, вызванная присутствием кишечной палочки,</w:t>
      </w:r>
    </w:p>
    <w:p w:rsidR="00744620" w:rsidRPr="003A5CCD" w:rsidRDefault="00744620" w:rsidP="000D4A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CCD">
        <w:rPr>
          <w:rFonts w:ascii="Times New Roman" w:hAnsi="Times New Roman"/>
          <w:sz w:val="24"/>
          <w:szCs w:val="24"/>
          <w:lang w:eastAsia="ru-RU"/>
        </w:rPr>
        <w:t>смешанна флора.</w:t>
      </w:r>
    </w:p>
    <w:p w:rsidR="00744620" w:rsidRPr="003A5CCD" w:rsidRDefault="00744620" w:rsidP="000D4A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CCD">
        <w:rPr>
          <w:rFonts w:ascii="Times New Roman" w:hAnsi="Times New Roman"/>
          <w:sz w:val="24"/>
          <w:szCs w:val="24"/>
          <w:lang w:eastAsia="ru-RU"/>
        </w:rPr>
        <w:t>Иногда могут быть выявлены парапроктиты специфической этиологии – туберкулезные, сифилитические, клостридиальные, гонококковые или актиномикозные.</w:t>
      </w:r>
    </w:p>
    <w:p w:rsidR="00744620" w:rsidRPr="003A5CCD" w:rsidRDefault="00744620" w:rsidP="000D4A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CCD">
        <w:rPr>
          <w:rFonts w:ascii="Times New Roman" w:hAnsi="Times New Roman"/>
          <w:sz w:val="24"/>
          <w:szCs w:val="24"/>
          <w:lang w:eastAsia="ru-RU"/>
        </w:rPr>
        <w:t>Для развития парапроктита необходимо наличие особых факторов риска, резко повышающих вероятность развития абсцессов:</w:t>
      </w:r>
    </w:p>
    <w:p w:rsidR="00744620" w:rsidRPr="003A5CCD" w:rsidRDefault="00744620" w:rsidP="000D4A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CCD">
        <w:rPr>
          <w:rFonts w:ascii="Times New Roman" w:hAnsi="Times New Roman"/>
          <w:sz w:val="24"/>
          <w:szCs w:val="24"/>
          <w:lang w:eastAsia="ru-RU"/>
        </w:rPr>
        <w:t>понижение иммунитета,</w:t>
      </w:r>
    </w:p>
    <w:p w:rsidR="00744620" w:rsidRPr="003A5CCD" w:rsidRDefault="00744620" w:rsidP="000D4A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CCD">
        <w:rPr>
          <w:rFonts w:ascii="Times New Roman" w:hAnsi="Times New Roman"/>
          <w:sz w:val="24"/>
          <w:szCs w:val="24"/>
          <w:lang w:eastAsia="ru-RU"/>
        </w:rPr>
        <w:t>истощение организма, дефицит витаминов,</w:t>
      </w:r>
    </w:p>
    <w:p w:rsidR="00744620" w:rsidRPr="003A5CCD" w:rsidRDefault="00744620" w:rsidP="000D4A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CCD">
        <w:rPr>
          <w:rFonts w:ascii="Times New Roman" w:hAnsi="Times New Roman"/>
          <w:sz w:val="24"/>
          <w:szCs w:val="24"/>
          <w:lang w:eastAsia="ru-RU"/>
        </w:rPr>
        <w:t>хронические патологии пищеварения,</w:t>
      </w:r>
    </w:p>
    <w:p w:rsidR="00744620" w:rsidRPr="003A5CCD" w:rsidRDefault="00744620" w:rsidP="000D4A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CCD">
        <w:rPr>
          <w:rFonts w:ascii="Times New Roman" w:hAnsi="Times New Roman"/>
          <w:sz w:val="24"/>
          <w:szCs w:val="24"/>
          <w:lang w:eastAsia="ru-RU"/>
        </w:rPr>
        <w:t>острые инфекции пищеварительной трубки,</w:t>
      </w:r>
    </w:p>
    <w:p w:rsidR="00744620" w:rsidRPr="003A5CCD" w:rsidRDefault="00744620" w:rsidP="000D4A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6" w:tgtFrame="_self" w:history="1">
        <w:r w:rsidRPr="003A5CCD">
          <w:rPr>
            <w:rFonts w:ascii="Times New Roman" w:hAnsi="Times New Roman"/>
            <w:sz w:val="24"/>
            <w:szCs w:val="24"/>
            <w:u w:val="single"/>
            <w:lang w:eastAsia="ru-RU"/>
          </w:rPr>
          <w:t>запоры</w:t>
        </w:r>
      </w:hyperlink>
      <w:r w:rsidRPr="003A5CCD">
        <w:rPr>
          <w:rFonts w:ascii="Times New Roman" w:hAnsi="Times New Roman"/>
          <w:sz w:val="24"/>
          <w:szCs w:val="24"/>
          <w:lang w:eastAsia="ru-RU"/>
        </w:rPr>
        <w:t>,</w:t>
      </w:r>
    </w:p>
    <w:p w:rsidR="00744620" w:rsidRPr="003A5CCD" w:rsidRDefault="00744620" w:rsidP="000D4A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CCD">
        <w:rPr>
          <w:rFonts w:ascii="Times New Roman" w:hAnsi="Times New Roman"/>
          <w:sz w:val="24"/>
          <w:szCs w:val="24"/>
          <w:lang w:eastAsia="ru-RU"/>
        </w:rPr>
        <w:t xml:space="preserve">проблемы с прямой кишкой в виде </w:t>
      </w:r>
      <w:hyperlink r:id="rId7" w:tgtFrame="_self" w:history="1">
        <w:r w:rsidRPr="003A5CCD">
          <w:rPr>
            <w:rFonts w:ascii="Times New Roman" w:hAnsi="Times New Roman"/>
            <w:sz w:val="24"/>
            <w:szCs w:val="24"/>
            <w:u w:val="single"/>
            <w:lang w:eastAsia="ru-RU"/>
          </w:rPr>
          <w:t>анальных трещин</w:t>
        </w:r>
      </w:hyperlink>
      <w:r w:rsidRPr="003A5CCD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8" w:tgtFrame="_self" w:history="1">
        <w:r w:rsidRPr="003A5CCD">
          <w:rPr>
            <w:rFonts w:ascii="Times New Roman" w:hAnsi="Times New Roman"/>
            <w:sz w:val="24"/>
            <w:szCs w:val="24"/>
            <w:u w:val="single"/>
            <w:lang w:eastAsia="ru-RU"/>
          </w:rPr>
          <w:t>геморроя</w:t>
        </w:r>
      </w:hyperlink>
      <w:r w:rsidRPr="003A5CCD">
        <w:rPr>
          <w:rFonts w:ascii="Times New Roman" w:hAnsi="Times New Roman"/>
          <w:sz w:val="24"/>
          <w:szCs w:val="24"/>
          <w:lang w:eastAsia="ru-RU"/>
        </w:rPr>
        <w:t>, папиллитов.</w:t>
      </w:r>
    </w:p>
    <w:p w:rsidR="00744620" w:rsidRPr="003A5CCD" w:rsidRDefault="00744620" w:rsidP="000D4A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CCD">
        <w:rPr>
          <w:rFonts w:ascii="Times New Roman" w:hAnsi="Times New Roman"/>
          <w:sz w:val="24"/>
          <w:szCs w:val="24"/>
          <w:lang w:eastAsia="ru-RU"/>
        </w:rPr>
        <w:t>Парапроктиты бывают двух видов – острые и хронические.</w:t>
      </w:r>
    </w:p>
    <w:p w:rsidR="00744620" w:rsidRPr="003A5CCD" w:rsidRDefault="00744620" w:rsidP="000D4A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CCD">
        <w:rPr>
          <w:rFonts w:ascii="Times New Roman" w:hAnsi="Times New Roman"/>
          <w:sz w:val="24"/>
          <w:szCs w:val="24"/>
          <w:lang w:eastAsia="ru-RU"/>
        </w:rPr>
        <w:t>Острый парапроктит выявляется первично, характеризуется бурными проявлениями, и, исходя из локализации, может быть:</w:t>
      </w:r>
    </w:p>
    <w:p w:rsidR="00744620" w:rsidRPr="003A5CCD" w:rsidRDefault="00744620" w:rsidP="000D4A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CCD">
        <w:rPr>
          <w:rFonts w:ascii="Times New Roman" w:hAnsi="Times New Roman"/>
          <w:sz w:val="24"/>
          <w:szCs w:val="24"/>
          <w:lang w:eastAsia="ru-RU"/>
        </w:rPr>
        <w:t>подкожным, или его еще называют параректальным абсцессом. Это гнойное расплавление зоны подкожной клетчатки в области ануса. Это самый простой и легко поддающийся терапии вид парапроктита.</w:t>
      </w:r>
    </w:p>
    <w:p w:rsidR="00744620" w:rsidRPr="003A5CCD" w:rsidRDefault="00744620" w:rsidP="000D4A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CCD">
        <w:rPr>
          <w:rFonts w:ascii="Times New Roman" w:hAnsi="Times New Roman"/>
          <w:sz w:val="24"/>
          <w:szCs w:val="24"/>
          <w:lang w:eastAsia="ru-RU"/>
        </w:rPr>
        <w:t>интрасфинктерным (внутри сфинктера), воспаление переходит на ткани и мышцы анального сфинктера</w:t>
      </w:r>
    </w:p>
    <w:p w:rsidR="00744620" w:rsidRPr="003A5CCD" w:rsidRDefault="00744620" w:rsidP="000D4A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CCD">
        <w:rPr>
          <w:rFonts w:ascii="Times New Roman" w:hAnsi="Times New Roman"/>
          <w:sz w:val="24"/>
          <w:szCs w:val="24"/>
          <w:lang w:eastAsia="ru-RU"/>
        </w:rPr>
        <w:t>пельвиоректальным, внутри полости малого таза.</w:t>
      </w:r>
    </w:p>
    <w:p w:rsidR="00744620" w:rsidRPr="003A5CCD" w:rsidRDefault="00744620" w:rsidP="000D4A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CCD">
        <w:rPr>
          <w:rFonts w:ascii="Times New Roman" w:hAnsi="Times New Roman"/>
          <w:sz w:val="24"/>
          <w:szCs w:val="24"/>
          <w:lang w:eastAsia="ru-RU"/>
        </w:rPr>
        <w:t>ишиоректальным, когда воспаление распространяется на подвздошно-прямокишечную ямку.</w:t>
      </w:r>
    </w:p>
    <w:p w:rsidR="00744620" w:rsidRPr="003A5CCD" w:rsidRDefault="00744620" w:rsidP="000D4A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CCD">
        <w:rPr>
          <w:rFonts w:ascii="Times New Roman" w:hAnsi="Times New Roman"/>
          <w:sz w:val="24"/>
          <w:szCs w:val="24"/>
          <w:lang w:eastAsia="ru-RU"/>
        </w:rPr>
        <w:t>При хроническом парапроктите воспаление длительное, как результат недолеченного острого процесса, он может распространяться на морганиеву крипту, переходя на околокишечную клетчатку.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5CCD">
        <w:rPr>
          <w:rFonts w:ascii="Times New Roman" w:hAnsi="Times New Roman"/>
          <w:sz w:val="24"/>
          <w:szCs w:val="24"/>
          <w:lang w:eastAsia="ru-RU"/>
        </w:rPr>
        <w:t>Как результат хронического процесса, возникают свищи прямой кишки, длительно незаживающие каналы, которые могут соединять кишку с кожей или другими органами.</w:t>
      </w:r>
    </w:p>
    <w:p w:rsidR="00744620" w:rsidRPr="003A5CCD" w:rsidRDefault="00744620" w:rsidP="000D4A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CCD">
        <w:rPr>
          <w:rFonts w:ascii="Times New Roman" w:hAnsi="Times New Roman"/>
          <w:sz w:val="24"/>
          <w:szCs w:val="24"/>
          <w:lang w:eastAsia="ru-RU"/>
        </w:rPr>
        <w:t>Проявления парапроктита сильно зависят от локализации гнойника и его размеров. Первоначально проявляются недомогания, головные боли и слабость, ознобы с невысокой температурой. В дальнейшем клиника зависит от вида парапроктита.</w:t>
      </w:r>
    </w:p>
    <w:p w:rsidR="00744620" w:rsidRPr="003A5CCD" w:rsidRDefault="00744620" w:rsidP="000D4A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CCD">
        <w:rPr>
          <w:rFonts w:ascii="Times New Roman" w:hAnsi="Times New Roman"/>
          <w:sz w:val="24"/>
          <w:szCs w:val="24"/>
          <w:lang w:eastAsia="ru-RU"/>
        </w:rPr>
        <w:t>Подкожная форма дает наиболее яркие симптомы:</w:t>
      </w:r>
    </w:p>
    <w:p w:rsidR="00744620" w:rsidRPr="003A5CCD" w:rsidRDefault="00744620" w:rsidP="000D4A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CCD">
        <w:rPr>
          <w:rFonts w:ascii="Times New Roman" w:hAnsi="Times New Roman"/>
          <w:sz w:val="24"/>
          <w:szCs w:val="24"/>
          <w:lang w:eastAsia="ru-RU"/>
        </w:rPr>
        <w:t>возникновение болезненной припухлости в зоне ануса,</w:t>
      </w:r>
    </w:p>
    <w:p w:rsidR="00744620" w:rsidRPr="003A5CCD" w:rsidRDefault="00744620" w:rsidP="000D4A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CCD">
        <w:rPr>
          <w:rFonts w:ascii="Times New Roman" w:hAnsi="Times New Roman"/>
          <w:sz w:val="24"/>
          <w:szCs w:val="24"/>
          <w:lang w:eastAsia="ru-RU"/>
        </w:rPr>
        <w:t>покраснения кожи над поверхностью выпячивания,</w:t>
      </w:r>
    </w:p>
    <w:p w:rsidR="00744620" w:rsidRPr="003A5CCD" w:rsidRDefault="00744620" w:rsidP="000D4A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CCD">
        <w:rPr>
          <w:rFonts w:ascii="Times New Roman" w:hAnsi="Times New Roman"/>
          <w:sz w:val="24"/>
          <w:szCs w:val="24"/>
          <w:lang w:eastAsia="ru-RU"/>
        </w:rPr>
        <w:t>резкие боли нарастающего характера, пульсирующие или жгучие, нарушающие сон и нормальную жизнь,</w:t>
      </w:r>
    </w:p>
    <w:p w:rsidR="00744620" w:rsidRPr="003A5CCD" w:rsidRDefault="00744620" w:rsidP="000D4A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CCD">
        <w:rPr>
          <w:rFonts w:ascii="Times New Roman" w:hAnsi="Times New Roman"/>
          <w:sz w:val="24"/>
          <w:szCs w:val="24"/>
          <w:lang w:eastAsia="ru-RU"/>
        </w:rPr>
        <w:t>болезненные дефекации и сдерживание позывов к стулу,</w:t>
      </w:r>
    </w:p>
    <w:p w:rsidR="00744620" w:rsidRPr="003A5CCD" w:rsidRDefault="00744620" w:rsidP="000D4A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CCD">
        <w:rPr>
          <w:rFonts w:ascii="Times New Roman" w:hAnsi="Times New Roman"/>
          <w:sz w:val="24"/>
          <w:szCs w:val="24"/>
          <w:lang w:eastAsia="ru-RU"/>
        </w:rPr>
        <w:t>размягчение и ощущение жидкости над припухлостью.</w:t>
      </w:r>
    </w:p>
    <w:p w:rsidR="00744620" w:rsidRPr="003A5CCD" w:rsidRDefault="00744620" w:rsidP="000D4A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CCD">
        <w:rPr>
          <w:rFonts w:ascii="Times New Roman" w:hAnsi="Times New Roman"/>
          <w:sz w:val="24"/>
          <w:szCs w:val="24"/>
          <w:lang w:eastAsia="ru-RU"/>
        </w:rPr>
        <w:t>При всех остальных формах симптомы похожи, но при этом ощущения не столь ярко выражены и четко определены по локализации.</w:t>
      </w:r>
    </w:p>
    <w:p w:rsidR="00744620" w:rsidRPr="003A5CCD" w:rsidRDefault="00744620" w:rsidP="000D4A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CCD">
        <w:rPr>
          <w:rFonts w:ascii="Times New Roman" w:hAnsi="Times New Roman"/>
          <w:sz w:val="24"/>
          <w:szCs w:val="24"/>
          <w:lang w:eastAsia="ru-RU"/>
        </w:rPr>
        <w:t>Подслизистый парапроктит дает сходную клинику, с менее резким болевым синдромом и небольшими изменениями на коже.</w:t>
      </w:r>
    </w:p>
    <w:p w:rsidR="00744620" w:rsidRPr="003A5CCD" w:rsidRDefault="00744620" w:rsidP="000D4A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CCD">
        <w:rPr>
          <w:rFonts w:ascii="Times New Roman" w:hAnsi="Times New Roman"/>
          <w:sz w:val="24"/>
          <w:szCs w:val="24"/>
          <w:lang w:eastAsia="ru-RU"/>
        </w:rPr>
        <w:t>Ишиоректальные и пельвиоректальные парапроктиты дают боли внутри малого таза с их усилением при дефекации, лихорадку и симптомы токсикоза, изменения крови гнойного характера.</w:t>
      </w:r>
    </w:p>
    <w:p w:rsidR="00744620" w:rsidRPr="003A5CCD" w:rsidRDefault="00744620" w:rsidP="000D4A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CCD">
        <w:rPr>
          <w:rFonts w:ascii="Times New Roman" w:hAnsi="Times New Roman"/>
          <w:sz w:val="24"/>
          <w:szCs w:val="24"/>
          <w:lang w:eastAsia="ru-RU"/>
        </w:rPr>
        <w:t>Изменения на коже могут быть только в поздний период при формировании прорыва гноя и свища.</w:t>
      </w:r>
    </w:p>
    <w:p w:rsidR="00744620" w:rsidRPr="003A5CCD" w:rsidRDefault="00744620" w:rsidP="000D4A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CCD">
        <w:rPr>
          <w:rFonts w:ascii="Times New Roman" w:hAnsi="Times New Roman"/>
          <w:sz w:val="24"/>
          <w:szCs w:val="24"/>
          <w:lang w:eastAsia="ru-RU"/>
        </w:rPr>
        <w:t>Хроническая форма парапроктита проявляется формированием свищей и истечением гноя. Отверстия свищей могут открываться около ануса или ближе к ягодицам, боли при этом нет, выделяется гной с примесями кала и резким запахом. Свищи могут зарастать и снова прорываться наружу, истощая пациента и резко нарушая качество жизни.</w:t>
      </w:r>
    </w:p>
    <w:p w:rsidR="00744620" w:rsidRPr="003A5CCD" w:rsidRDefault="00744620" w:rsidP="000D4A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CCD">
        <w:rPr>
          <w:rFonts w:ascii="Times New Roman" w:hAnsi="Times New Roman"/>
          <w:sz w:val="24"/>
          <w:szCs w:val="24"/>
          <w:lang w:eastAsia="ru-RU"/>
        </w:rPr>
        <w:t>Основа диагностики – это типичные жалобы и боли в области прямой кишки и ануса. При постановке диагноза необходим осмотр проктолога и хирурга, пальцевое ректальное исследование, иногда проводимое под наркозом в операционной из-за болей.</w:t>
      </w:r>
    </w:p>
    <w:p w:rsidR="00744620" w:rsidRPr="003A5CCD" w:rsidRDefault="00744620" w:rsidP="000D4A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CCD">
        <w:rPr>
          <w:rFonts w:ascii="Times New Roman" w:hAnsi="Times New Roman"/>
          <w:sz w:val="24"/>
          <w:szCs w:val="24"/>
          <w:lang w:eastAsia="ru-RU"/>
        </w:rPr>
        <w:t xml:space="preserve">Из лабораторных методов необходимо исследование крови и мочи, </w:t>
      </w:r>
      <w:hyperlink r:id="rId9" w:tgtFrame="_self" w:history="1">
        <w:r w:rsidRPr="003A5CCD">
          <w:rPr>
            <w:rFonts w:ascii="Times New Roman" w:hAnsi="Times New Roman"/>
            <w:sz w:val="24"/>
            <w:szCs w:val="24"/>
            <w:u w:val="single"/>
            <w:lang w:eastAsia="ru-RU"/>
          </w:rPr>
          <w:t>крови на глюкозу</w:t>
        </w:r>
      </w:hyperlink>
      <w:r w:rsidRPr="003A5CCD">
        <w:rPr>
          <w:rFonts w:ascii="Times New Roman" w:hAnsi="Times New Roman"/>
          <w:sz w:val="24"/>
          <w:szCs w:val="24"/>
          <w:lang w:eastAsia="ru-RU"/>
        </w:rPr>
        <w:t>, а в случае сомнений – ультразвуковое обследование перианальной области, в том числе и с использованием ректального датчика. При наличии свищевых ходов показана фистулография, введение контрастного вещества в свищ с выполнением серии рентгеновских снимков.</w:t>
      </w:r>
    </w:p>
    <w:p w:rsidR="00744620" w:rsidRPr="000D4A21" w:rsidRDefault="00744620" w:rsidP="000D4A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D4A21">
        <w:rPr>
          <w:rFonts w:ascii="Times New Roman" w:hAnsi="Times New Roman"/>
          <w:b/>
          <w:sz w:val="20"/>
          <w:szCs w:val="20"/>
          <w:lang w:eastAsia="ru-RU"/>
        </w:rPr>
        <w:t xml:space="preserve">Одни и те же симптомы могут быть признаками разных заболеваний, а болезнь может протекать не по учебнику. Не пытайтесь лечиться сами — </w:t>
      </w:r>
      <w:hyperlink r:id="rId10" w:tgtFrame="_blank" w:history="1">
        <w:r w:rsidRPr="000D4A21">
          <w:rPr>
            <w:rFonts w:ascii="Times New Roman" w:hAnsi="Times New Roman"/>
            <w:b/>
            <w:sz w:val="20"/>
            <w:szCs w:val="20"/>
            <w:u w:val="single"/>
            <w:lang w:eastAsia="ru-RU"/>
          </w:rPr>
          <w:t>посоветуйтесь с врачом.</w:t>
        </w:r>
      </w:hyperlink>
    </w:p>
    <w:p w:rsidR="00744620" w:rsidRPr="003A5CCD" w:rsidRDefault="00744620" w:rsidP="000D4A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CCD">
        <w:rPr>
          <w:rFonts w:ascii="Times New Roman" w:hAnsi="Times New Roman"/>
          <w:sz w:val="24"/>
          <w:szCs w:val="24"/>
          <w:lang w:eastAsia="ru-RU"/>
        </w:rPr>
        <w:t>Способ лечения парапроктита только хирургический – поводится вскрытие гнойника с удалением гноя и промыванием полости растворами антибиотиков и антисептиков, дренирование абсцесса.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744620" w:rsidRPr="003A5CCD" w:rsidRDefault="00744620" w:rsidP="000D4A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CCD">
        <w:rPr>
          <w:rFonts w:ascii="Times New Roman" w:hAnsi="Times New Roman"/>
          <w:sz w:val="24"/>
          <w:szCs w:val="24"/>
          <w:lang w:eastAsia="ru-RU"/>
        </w:rPr>
        <w:t>Операцию проводят под внутривенным наркозом или эпидуральной анестезией. В дальнейшем рана ведется открытым методом или с наложением вторичных швов.</w:t>
      </w:r>
    </w:p>
    <w:p w:rsidR="00744620" w:rsidRPr="003A5CCD" w:rsidRDefault="00744620" w:rsidP="000D4A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CCD">
        <w:rPr>
          <w:rFonts w:ascii="Times New Roman" w:hAnsi="Times New Roman"/>
          <w:sz w:val="24"/>
          <w:szCs w:val="24"/>
          <w:lang w:eastAsia="ru-RU"/>
        </w:rPr>
        <w:t>После стихания воспаления проводят консультации проктолога для подготовки к радикальной операции по устранению причины парапроктита. При хроническом парапроктите проводят сложные операции по иссечению свищей и восстановлению анатомической целостности органов малого таза.</w:t>
      </w:r>
    </w:p>
    <w:p w:rsidR="00744620" w:rsidRPr="003A5CCD" w:rsidRDefault="00744620" w:rsidP="000D4A2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CCD">
        <w:rPr>
          <w:rFonts w:ascii="Times New Roman" w:hAnsi="Times New Roman"/>
          <w:sz w:val="24"/>
          <w:szCs w:val="24"/>
          <w:lang w:eastAsia="ru-RU"/>
        </w:rPr>
        <w:t>После операции проводят лечение антибиотиками, а также наружную терапию – перевязки с мазями (гентамицин, левомеколь).</w:t>
      </w:r>
    </w:p>
    <w:p w:rsidR="00744620" w:rsidRPr="003A5CCD" w:rsidRDefault="00744620" w:rsidP="000D4A2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CCD">
        <w:rPr>
          <w:rFonts w:ascii="Times New Roman" w:hAnsi="Times New Roman"/>
          <w:sz w:val="24"/>
          <w:szCs w:val="24"/>
          <w:lang w:eastAsia="ru-RU"/>
        </w:rPr>
        <w:t>Используют сорбенты (аппликационная сорбция), мази на гидрофильной основе (например, левосин), при появлении заживления – жировые или желеобразные мази.</w:t>
      </w:r>
    </w:p>
    <w:p w:rsidR="00744620" w:rsidRPr="003A5CCD" w:rsidRDefault="00744620" w:rsidP="000D4A2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CCD">
        <w:rPr>
          <w:rFonts w:ascii="Times New Roman" w:hAnsi="Times New Roman"/>
          <w:sz w:val="24"/>
          <w:szCs w:val="24"/>
          <w:lang w:eastAsia="ru-RU"/>
        </w:rPr>
        <w:t>Эффективно местное озонирование, лазерное и ультрафиолетовое облучение поверхности ран, ультразвуковая кавитация.</w:t>
      </w:r>
    </w:p>
    <w:p w:rsidR="00744620" w:rsidRPr="003A5CCD" w:rsidRDefault="00744620" w:rsidP="000D4A2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CCD">
        <w:rPr>
          <w:rFonts w:ascii="Times New Roman" w:hAnsi="Times New Roman"/>
          <w:sz w:val="24"/>
          <w:szCs w:val="24"/>
          <w:lang w:eastAsia="ru-RU"/>
        </w:rPr>
        <w:t>На 3-й день после операции днем и на ночь больному назначают по 20–30 г касторового масла.</w:t>
      </w:r>
    </w:p>
    <w:p w:rsidR="00744620" w:rsidRPr="003A5CCD" w:rsidRDefault="00744620" w:rsidP="000D4A2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CCD">
        <w:rPr>
          <w:rFonts w:ascii="Times New Roman" w:hAnsi="Times New Roman"/>
          <w:sz w:val="24"/>
          <w:szCs w:val="24"/>
          <w:lang w:eastAsia="ru-RU"/>
        </w:rPr>
        <w:t>После операции назначают диету, богатую растительной клетчаткой, с большим количеством жидкости.</w:t>
      </w:r>
    </w:p>
    <w:p w:rsidR="00744620" w:rsidRPr="003A5CCD" w:rsidRDefault="00744620" w:rsidP="000D4A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CCD">
        <w:rPr>
          <w:rFonts w:ascii="Times New Roman" w:hAnsi="Times New Roman"/>
          <w:sz w:val="24"/>
          <w:szCs w:val="24"/>
          <w:lang w:eastAsia="ru-RU"/>
        </w:rPr>
        <w:t>Режим больных после операции в целом активный, но зависит от метода произведенной операции.</w:t>
      </w:r>
    </w:p>
    <w:p w:rsidR="00744620" w:rsidRPr="003A5CCD" w:rsidRDefault="00744620" w:rsidP="000D4A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CCD">
        <w:rPr>
          <w:rFonts w:ascii="Times New Roman" w:hAnsi="Times New Roman"/>
          <w:sz w:val="24"/>
          <w:szCs w:val="24"/>
          <w:lang w:eastAsia="ru-RU"/>
        </w:rPr>
        <w:t>При затягивании с лечением парапроктита можно получить серьезные осложнения – гнойное расплавление клетчатки с формированием общего воспаления органов малого таза. Могут формироваться свищи между кишкой и влагалищем у женщин и простатой, мошонкой у мужчин. Также могут быть сепсис и летальный исход из-за прорыва гноя в брюшную полость.</w:t>
      </w:r>
    </w:p>
    <w:p w:rsidR="00744620" w:rsidRDefault="00744620" w:rsidP="000D4A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CCD">
        <w:rPr>
          <w:rFonts w:ascii="Times New Roman" w:hAnsi="Times New Roman"/>
          <w:sz w:val="24"/>
          <w:szCs w:val="24"/>
          <w:lang w:eastAsia="ru-RU"/>
        </w:rPr>
        <w:t>Парапроктит имеет прогноз в зависимости от степени тяжести и осложнений. Лечение его длительное, трудное, могут быть рецидивы. На полное излечение может уйти не один месяц.</w:t>
      </w:r>
    </w:p>
    <w:p w:rsidR="00744620" w:rsidRDefault="00744620" w:rsidP="000D4A21">
      <w:pPr>
        <w:spacing w:after="0"/>
        <w:jc w:val="both"/>
      </w:pPr>
    </w:p>
    <w:sectPr w:rsidR="00744620" w:rsidSect="00F23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9F7"/>
    <w:multiLevelType w:val="multilevel"/>
    <w:tmpl w:val="2400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70485"/>
    <w:multiLevelType w:val="multilevel"/>
    <w:tmpl w:val="06CAC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C77424"/>
    <w:multiLevelType w:val="multilevel"/>
    <w:tmpl w:val="C040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751621"/>
    <w:multiLevelType w:val="multilevel"/>
    <w:tmpl w:val="6978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DA05F6"/>
    <w:multiLevelType w:val="multilevel"/>
    <w:tmpl w:val="DBE6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236339"/>
    <w:multiLevelType w:val="multilevel"/>
    <w:tmpl w:val="B266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5CCD"/>
    <w:rsid w:val="000D4A21"/>
    <w:rsid w:val="003A5CCD"/>
    <w:rsid w:val="00451C8A"/>
    <w:rsid w:val="005E59DC"/>
    <w:rsid w:val="00744620"/>
    <w:rsid w:val="00863DAC"/>
    <w:rsid w:val="00F23C88"/>
    <w:rsid w:val="00FE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C8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22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2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turbo?utm_source=turbo_turbo&amp;text=https%3A//health.yandex.ru/diseases/jekat/haemorrhoi&amp;parent-reqid=1561708583612642-1072626075815320585405029-sas1-564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turbo?utm_source=turbo_turbo&amp;text=https%3A//health.yandex.ru/diseases/jekat/anal_fissura&amp;parent-reqid=1561708583612642-1072626075815320585405029-sas1-564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turbo?utm_source=turbo_turbo&amp;text=https%3A//health.yandex.ru/diseases/jekat/obstipatio&amp;parent-reqid=1561708583612642-1072626075815320585405029-sas1-564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turbo?utm_source=turbo_turbo&amp;text=https%3A//health.yandex.ru/diseases/infec/staphilokokk&amp;parent-reqid=1561708583612642-1072626075815320585405029-sas1-5647" TargetMode="External"/><Relationship Id="rId10" Type="http://schemas.openxmlformats.org/officeDocument/2006/relationships/hyperlink" Target="https://health.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turbo?utm_source=turbo_turbo&amp;text=https%3A//health.yandex.ru/procedures/analysis/glucose-blood&amp;parent-reqid=1561708583612642-1072626075815320585405029-sas1-56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1046</Words>
  <Characters>5966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DVT</cp:lastModifiedBy>
  <cp:revision>3</cp:revision>
  <dcterms:created xsi:type="dcterms:W3CDTF">2019-06-28T08:55:00Z</dcterms:created>
  <dcterms:modified xsi:type="dcterms:W3CDTF">2019-11-15T12:14:00Z</dcterms:modified>
</cp:coreProperties>
</file>