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F4" w:rsidRPr="00381A85" w:rsidRDefault="00822CF4" w:rsidP="00381A8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381A8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Рожистое воспаление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Рожистое воспаление или рожа – один из вариантов стрептококкового поражения кожных покровов и подлежащих тканей, сопровождающийся общими воспалительными реакциями организма. Это заболевание инфекционного происхождения, но заразность у него не высока. В основном проявления возникают в весенне-летний период.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В основе заболевания лежит поражение особым видом стрептококка, бета-гемолитическим, который наряду с рожей вызывает скарлатину, </w:t>
      </w:r>
      <w:hyperlink r:id="rId5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стрептодермию</w:t>
        </w:r>
      </w:hyperlink>
      <w:r w:rsidRPr="00381A85">
        <w:t xml:space="preserve"> </w:t>
      </w:r>
      <w:r w:rsidRPr="00381A85">
        <w:rPr>
          <w:rFonts w:ascii="Times New Roman" w:hAnsi="Times New Roman"/>
          <w:sz w:val="24"/>
          <w:szCs w:val="24"/>
          <w:lang w:eastAsia="ru-RU"/>
        </w:rPr>
        <w:t xml:space="preserve">и </w:t>
      </w:r>
      <w:hyperlink r:id="rId6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ангины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>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При резком ослаблении иммунитета в процессе болезни могут примешиваться и другие микробы, вызывая гнойные осложнения и трудности в лечении.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Для развития рожистого воспаления важную роль играют:</w:t>
      </w:r>
    </w:p>
    <w:p w:rsidR="00822CF4" w:rsidRPr="00381A85" w:rsidRDefault="00822CF4" w:rsidP="0038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нарушение целостности кожи, дистрофические процессы в коже,</w:t>
      </w:r>
    </w:p>
    <w:p w:rsidR="00822CF4" w:rsidRPr="00381A85" w:rsidRDefault="00822CF4" w:rsidP="0038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грибковое поражение кожи,</w:t>
      </w:r>
    </w:p>
    <w:p w:rsidR="00822CF4" w:rsidRPr="00381A85" w:rsidRDefault="00822CF4" w:rsidP="0038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наличие </w:t>
      </w:r>
      <w:hyperlink r:id="rId7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сахарного диабета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>, поражений капилляров, венозная недостаточность,</w:t>
      </w:r>
    </w:p>
    <w:p w:rsidR="00822CF4" w:rsidRPr="00381A85" w:rsidRDefault="00822CF4" w:rsidP="0038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профессиональные травмы кожи, постоянное ношение не дышащей одежды и обуви,</w:t>
      </w:r>
    </w:p>
    <w:p w:rsidR="00822CF4" w:rsidRPr="00381A85" w:rsidRDefault="00822CF4" w:rsidP="0038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воздействие на кожу пыли, копоти, профессиональных вредностей,</w:t>
      </w:r>
    </w:p>
    <w:p w:rsidR="00822CF4" w:rsidRPr="00381A85" w:rsidRDefault="00822CF4" w:rsidP="00381A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гиповитаминозы, снижение иммунитета, хронические болезни.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Возбудитель попадает на кожу от носителей или </w:t>
      </w:r>
      <w:hyperlink r:id="rId8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больных стрептококковыми инфекциями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>. Для его проникновения нужны особые условия – ссадины, потертости, дефекты кожи. Чаще развивается у лиц с проблемами иммунитета и местной защиты кожи – у беременных, ослабленных, пожилых, людей с диабетом и хроническими кожными болезнями.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Выделяется три формы рожистого воспаления:</w:t>
      </w:r>
    </w:p>
    <w:p w:rsidR="00822CF4" w:rsidRPr="00381A85" w:rsidRDefault="00822CF4" w:rsidP="00381A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эритематозная с краснотой и отеком кожи,</w:t>
      </w:r>
    </w:p>
    <w:p w:rsidR="00822CF4" w:rsidRPr="00381A85" w:rsidRDefault="00822CF4" w:rsidP="00381A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геморрагическая, с синяками и кровоизлияниями кожи,</w:t>
      </w:r>
    </w:p>
    <w:p w:rsidR="00822CF4" w:rsidRPr="00381A85" w:rsidRDefault="00822CF4" w:rsidP="00381A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буллезная, с образованием пузырей на участках красноты.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Период инкубации составляет около суток, заболевание начинается резко,</w:t>
      </w:r>
    </w:p>
    <w:p w:rsidR="00822CF4" w:rsidRPr="00381A85" w:rsidRDefault="00822CF4" w:rsidP="00381A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с повышения температуры до 39-40 градусов,</w:t>
      </w:r>
    </w:p>
    <w:p w:rsidR="00822CF4" w:rsidRPr="00381A85" w:rsidRDefault="00822CF4" w:rsidP="00381A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общего недомогания с головной болью и болью в мышцах,</w:t>
      </w:r>
    </w:p>
    <w:p w:rsidR="00822CF4" w:rsidRPr="00381A85" w:rsidRDefault="00822CF4" w:rsidP="00381A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слабости с тошнотой, рвотой, на высоте лихорадки.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Резко увеличены лимфоузлы, особенно те, что ближе всего расположены к зоне поражения стрептококком.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В зоне кожных покровов, которые поражены рожистым воспалением, первоначально возникает зуд и жжение кожи, по мере развития болезни за сутки развиваются все </w:t>
      </w:r>
    </w:p>
    <w:p w:rsidR="00822CF4" w:rsidRPr="00381A85" w:rsidRDefault="00822CF4" w:rsidP="00381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2.</w:t>
      </w:r>
    </w:p>
    <w:p w:rsidR="00822CF4" w:rsidRPr="00381A85" w:rsidRDefault="00822CF4" w:rsidP="00381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признаки воспаления – краснота, жар и боли, очаг поражения резко расползается и увеличивается по размеру.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При классическом течении заболевания кожа имеет ярко красный цвет, четкие границы с неповрежденной тканью, края поражения неровные, напоминают языки пламени, участок воспаления возвышается над уровнем здоровой кожи.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Кожа горячая на ощупь, при прощупывании она может быть крайне болезненной, на коже воспаленной области могут образовываться пузыри, наполненные прозрачным, сукровичным или гнойным содержимым. В зоне воспаления могут быть мелкие кровоизлияния в виде синяков.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Основными локализациями рожистого воспаления являются нос и щеки по типу «бабочки», область наружного слухового прохода и углы рта. Эта локализация обычно характеризуется сильным отеком и болями. Могут быть очаги в области волосистой части головы, на нижних конечностях, реже воспаление бывает в других зонах.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При роже даже на фоне адекватного лечения может быть лихорадка до 10 суток, а кожные проявления длятся до двух недель.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После выздоровления рецидивы заболевания могут возникать в сроки до двух лет, но при рецидивах лихорадки обычно уже не бывает, а диагноз ставится при проявлении на коже красных пятен с незначительным отеком тканей.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Основа диагностики – это проявление характерного набора клинических симптомов рожистого воспаления:</w:t>
      </w:r>
    </w:p>
    <w:p w:rsidR="00822CF4" w:rsidRPr="00381A85" w:rsidRDefault="00822CF4" w:rsidP="00381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повышение температуры, токсикоз при внезапном начале болезни,</w:t>
      </w:r>
    </w:p>
    <w:p w:rsidR="00822CF4" w:rsidRPr="00381A85" w:rsidRDefault="00822CF4" w:rsidP="00381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поражение с типичной локализацией на лице или нижних конечностях,</w:t>
      </w:r>
    </w:p>
    <w:p w:rsidR="00822CF4" w:rsidRPr="00381A85" w:rsidRDefault="00822CF4" w:rsidP="00381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увеличение лимфоузлов,</w:t>
      </w:r>
    </w:p>
    <w:p w:rsidR="00822CF4" w:rsidRPr="00381A85" w:rsidRDefault="00822CF4" w:rsidP="00381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типичные красные и болезненные пятна с неровными краями, похожими на пламя,</w:t>
      </w:r>
    </w:p>
    <w:p w:rsidR="00822CF4" w:rsidRPr="00381A85" w:rsidRDefault="00822CF4" w:rsidP="00381A8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при покое боли исчезают.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Дополняется диагностика обнаружением антител к стрептококку, а также выявлением возбудителя.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Дифференциальную диагностику проводят со многими кожными заболеваниями – флегмонами и </w:t>
      </w:r>
      <w:hyperlink r:id="rId9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абсцессами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 xml:space="preserve">, дерматитами, </w:t>
      </w:r>
      <w:hyperlink r:id="rId10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опоясывающим лишаем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экземой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>, узловой эритемой.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Одни и те же симптомы могут быть признаками разных заболеваний, а болезнь может протекать не по учебнику. Не пытайтесь лечиться сами — </w:t>
      </w:r>
      <w:hyperlink r:id="rId12" w:tgtFrame="_blank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посоветуйтесь с врачом.</w:t>
        </w:r>
      </w:hyperlink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Лечением занимаются хирурги и терапевты.</w:t>
      </w:r>
    </w:p>
    <w:p w:rsidR="00822CF4" w:rsidRPr="00381A85" w:rsidRDefault="00822CF4" w:rsidP="00381A8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Госпитализация не требуется, заболевание не заразно. Необходимо повышение потребления жидкости при лихорадке, жаропонижающие препараты – нурофен или парацетамол. Необходим постельный режим и диета.</w:t>
      </w:r>
    </w:p>
    <w:p w:rsidR="00822CF4" w:rsidRPr="00381A85" w:rsidRDefault="00822CF4" w:rsidP="00381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2CF4" w:rsidRPr="00381A85" w:rsidRDefault="00822CF4" w:rsidP="00381A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3.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Лечение включает в себя прием антибиотиков (эритромицин, ципрофлоксацин, пенициллины, цефалоспорины) курсом не менее 7-10 дней. Дополняют лечение противовоспалительными препаратами (хлотазол, бутадион), при интоксикации показаны системы с глюкозой, изотоническим раствором.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Местная терапия необходима при буллезной форме – повязки  фурациллином и риванолом, при кровоизлияниях – дибунол. Показано ультрафиолетовое облучение, в стадии выздоровления озокерит, парафин, хлорид кальция.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 xml:space="preserve">К основным осложнениям рожистого воспаления относят </w:t>
      </w:r>
      <w:hyperlink r:id="rId13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сепсис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 xml:space="preserve">, флебит и </w:t>
      </w:r>
      <w:hyperlink r:id="rId14" w:tgtFrame="_self" w:history="1">
        <w:r w:rsidRPr="00381A85">
          <w:rPr>
            <w:rFonts w:ascii="Times New Roman" w:hAnsi="Times New Roman"/>
            <w:sz w:val="24"/>
            <w:szCs w:val="24"/>
            <w:lang w:eastAsia="ru-RU"/>
          </w:rPr>
          <w:t>тромбофлебит</w:t>
        </w:r>
      </w:hyperlink>
      <w:r w:rsidRPr="00381A85">
        <w:rPr>
          <w:rFonts w:ascii="Times New Roman" w:hAnsi="Times New Roman"/>
          <w:sz w:val="24"/>
          <w:szCs w:val="24"/>
          <w:lang w:eastAsia="ru-RU"/>
        </w:rPr>
        <w:t>, поражение лимфоузлов и сосудов, инфекционно-токсический шок.</w:t>
      </w:r>
    </w:p>
    <w:p w:rsidR="00822CF4" w:rsidRPr="00381A85" w:rsidRDefault="00822CF4" w:rsidP="00381A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A85">
        <w:rPr>
          <w:rFonts w:ascii="Times New Roman" w:hAnsi="Times New Roman"/>
          <w:sz w:val="24"/>
          <w:szCs w:val="24"/>
          <w:lang w:eastAsia="ru-RU"/>
        </w:rPr>
        <w:t>Прогноз при своевременном начале лечения благоприятный, в среднем улучшение состояния происходит на 7-10 день, полное выздоровление наступает через 2-3 недели, но в течение двух лет могут быть рецидивы.</w:t>
      </w:r>
    </w:p>
    <w:p w:rsidR="00822CF4" w:rsidRPr="00381A85" w:rsidRDefault="00822CF4" w:rsidP="00381A85">
      <w:pPr>
        <w:spacing w:after="0"/>
        <w:jc w:val="both"/>
      </w:pPr>
    </w:p>
    <w:sectPr w:rsidR="00822CF4" w:rsidRPr="00381A85" w:rsidSect="00D66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ED5"/>
    <w:multiLevelType w:val="multilevel"/>
    <w:tmpl w:val="86F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2595F"/>
    <w:multiLevelType w:val="multilevel"/>
    <w:tmpl w:val="C63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25A30"/>
    <w:multiLevelType w:val="multilevel"/>
    <w:tmpl w:val="58EC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D108E"/>
    <w:multiLevelType w:val="multilevel"/>
    <w:tmpl w:val="8B6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93F59"/>
    <w:multiLevelType w:val="multilevel"/>
    <w:tmpl w:val="00C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C1830"/>
    <w:multiLevelType w:val="multilevel"/>
    <w:tmpl w:val="1AD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B1ABA"/>
    <w:multiLevelType w:val="multilevel"/>
    <w:tmpl w:val="0DDC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77B7C"/>
    <w:multiLevelType w:val="multilevel"/>
    <w:tmpl w:val="4B6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14E59"/>
    <w:multiLevelType w:val="multilevel"/>
    <w:tmpl w:val="BF40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814B4F"/>
    <w:multiLevelType w:val="multilevel"/>
    <w:tmpl w:val="A78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E0442"/>
    <w:multiLevelType w:val="multilevel"/>
    <w:tmpl w:val="EA72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F10"/>
    <w:rsid w:val="00034679"/>
    <w:rsid w:val="00284F10"/>
    <w:rsid w:val="00381A85"/>
    <w:rsid w:val="00822CF4"/>
    <w:rsid w:val="009928BF"/>
    <w:rsid w:val="00A818B0"/>
    <w:rsid w:val="00D437CF"/>
    <w:rsid w:val="00D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F10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//health.yandex.ru/diseases/infec/streptokokk&amp;parent-reqid=1559294202523526-693352478338226296357892-sas1-5522" TargetMode="External"/><Relationship Id="rId13" Type="http://schemas.openxmlformats.org/officeDocument/2006/relationships/hyperlink" Target="https://yandex.ru/turbo?text=https%3A//health.yandex.ru/diseases/blood/sepsis&amp;parent-reqid=1559294202523526-693352478338226296357892-sas1-5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//health.yandex.ru/diseases/endocrino/diabetes&amp;parent-reqid=1559294202523526-693352478338226296357892-sas1-5522" TargetMode="External"/><Relationship Id="rId12" Type="http://schemas.openxmlformats.org/officeDocument/2006/relationships/hyperlink" Target="https://health.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text=https%3A//health.yandex.ru/diseases/lorr/angina&amp;parent-reqid=1559294202523526-693352478338226296357892-sas1-5522" TargetMode="External"/><Relationship Id="rId11" Type="http://schemas.openxmlformats.org/officeDocument/2006/relationships/hyperlink" Target="https://yandex.ru/turbo?text=https%3A//health.yandex.ru/diseases/cutis/exem&amp;parent-reqid=1559294202523526-693352478338226296357892-sas1-5522" TargetMode="External"/><Relationship Id="rId5" Type="http://schemas.openxmlformats.org/officeDocument/2006/relationships/hyperlink" Target="https://yandex.ru/turbo?text=https%3A//health.yandex.ru/diseases/cutis/streptodermia&amp;parent-reqid=1559294202523526-693352478338226296357892-sas1-552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turbo?text=https%3A//health.yandex.ru/diseases/infec/opoyas_lishai&amp;parent-reqid=1559294202523526-693352478338226296357892-sas1-5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//health.yandex.ru/diseases/cutis/abscess&amp;parent-reqid=1559294202523526-693352478338226296357892-sas1-5522" TargetMode="External"/><Relationship Id="rId14" Type="http://schemas.openxmlformats.org/officeDocument/2006/relationships/hyperlink" Target="https://yandex.ru/turbo?text=https%3A//health.yandex.ru/diseases/vasorum/tromboflebitis&amp;parent-reqid=1559294202523526-693352478338226296357892-sas1-5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1044</Words>
  <Characters>5956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3</cp:revision>
  <dcterms:created xsi:type="dcterms:W3CDTF">2019-05-31T09:18:00Z</dcterms:created>
  <dcterms:modified xsi:type="dcterms:W3CDTF">2019-09-25T11:28:00Z</dcterms:modified>
</cp:coreProperties>
</file>