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П Е Р Е Ч Е Н Ь (официальный список) ЖНВЛП - 2021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FA" w:rsidRPr="00C634FA" w:rsidRDefault="00C634FA" w:rsidP="00C634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C634FA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Перечень </w:t>
      </w:r>
      <w:r w:rsidRPr="00C634FA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жизненно необходимых и важнейших </w:t>
      </w:r>
      <w:r w:rsidRPr="00C634FA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лекарственных препаратов для медицинского применения </w:t>
      </w:r>
      <w:r w:rsidRPr="00C634FA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>на 2021 год</w:t>
      </w:r>
    </w:p>
    <w:p w:rsidR="00C634FA" w:rsidRPr="00C634FA" w:rsidRDefault="00C634FA" w:rsidP="00C63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12.10.2019 N 2406-р </w:t>
      </w: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жизненно необходимых и важнейших лекарственных препаратов на 2020 год" </w:t>
      </w: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</w:t>
      </w: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внесенными распоряжением Правительства РФ от 23 ноября 2020 г. № 3073-р </w:t>
      </w: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вступающими в силу </w:t>
      </w: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января 2021 года </w:t>
      </w:r>
    </w:p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od"/>
      <w:bookmarkEnd w:id="0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П Е Р Е Ч Е Н Ь ЖНВЛП на 2021 год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hyperlink r:id="rId6" w:anchor="a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Пищеварительный тракт и обмен веществ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hyperlink r:id="rId7" w:anchor="b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Кровь и система кроветворения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hyperlink r:id="rId8" w:anchor="c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Сердечно-сосудистая система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</w:t>
      </w:r>
      <w:hyperlink r:id="rId9" w:anchor="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Дерматологические препараты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G. </w:t>
      </w:r>
      <w:hyperlink r:id="rId10" w:anchor="g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Мочеполовая система и половые гормоны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</w:t>
      </w:r>
      <w:hyperlink r:id="rId11" w:anchor="h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hyperlink r:id="rId12" w:anchor="j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Противомикробные препараты системного действия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L. </w:t>
      </w:r>
      <w:hyperlink r:id="rId13" w:anchor="l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Противоопухолевые препараты и иммуномодуляторы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M. </w:t>
      </w:r>
      <w:hyperlink r:id="rId14" w:anchor="m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Костно-мышечная система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N. </w:t>
      </w:r>
      <w:hyperlink r:id="rId15" w:anchor="n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Нервная система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 </w:t>
      </w:r>
      <w:hyperlink r:id="rId16" w:anchor="p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Противопаразитарные препараты, инсектициды и репелленты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R. </w:t>
      </w:r>
      <w:hyperlink r:id="rId17" w:anchor="r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Дыхательная система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S. </w:t>
      </w:r>
      <w:hyperlink r:id="rId18" w:anchor="s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Органы чувств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hyperlink r:id="rId19" w:anchor="v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Прочие препараты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4FA" w:rsidRPr="00C634FA" w:rsidRDefault="00C634FA" w:rsidP="00C634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0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ЖНВЛП для АПТЕК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&gt;&gt;&gt; </w:t>
      </w:r>
    </w:p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"/>
      <w:bookmarkEnd w:id="1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Пищеварительный тракт и обмен веществ    [</w:t>
      </w:r>
      <w:hyperlink r:id="rId21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074"/>
        <w:gridCol w:w="4058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 и B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 с пролонгированным высвобождением, покрытые пленочной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приема внутрь и местного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и капсулы кишечнорастворимые;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"/>
      <w:bookmarkEnd w:id="2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B. Кровь и система кроветворения    [</w:t>
      </w:r>
      <w:hyperlink r:id="rId22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4319"/>
        <w:gridCol w:w="2839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 К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ацетат + кальция ацетат + магния ацетат + натрия ацетат + натрия хлорид 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электролитов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c"/>
      <w:bookmarkEnd w:id="3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C. Сердечно-сосудистая система    [</w:t>
      </w:r>
      <w:hyperlink r:id="rId23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2311"/>
        <w:gridCol w:w="4847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антиаритмические препараты, класс IА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IС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 пролонгированного действия;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пленки для наклеивания на десну;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подъязычные; таблетки сублингвальные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простагландины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парабульбарного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замедленным высвобождением,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высвобождением, покрытые пленочной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валсартан +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сакубитрил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"/>
      <w:bookmarkEnd w:id="4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D. Дерматологические препараты    [</w:t>
      </w:r>
      <w:hyperlink r:id="rId24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790"/>
        <w:gridCol w:w="3342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ингаляций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g"/>
      <w:bookmarkEnd w:id="5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G. Мочеполовая система и половые гормоны    [</w:t>
      </w:r>
      <w:hyperlink r:id="rId25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2453"/>
        <w:gridCol w:w="4679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гестагены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прегн-4-ена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с пролонгированным высвобождением; капсулы пролонгированного действия;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высвобождением, покрытые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h"/>
      <w:bookmarkEnd w:id="6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Гормональные препараты системного действия, </w:t>
      </w: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половых гормонов и инсулинов    [</w:t>
      </w:r>
      <w:hyperlink r:id="rId26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2169"/>
        <w:gridCol w:w="4963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микросферы для приготовления суспензии для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j"/>
      <w:bookmarkEnd w:id="7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J. Противомикробные препараты системного действия    [</w:t>
      </w:r>
      <w:hyperlink r:id="rId27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781"/>
        <w:gridCol w:w="4138"/>
        <w:gridCol w:w="3113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J01CA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бета-лактамные антибактериальные препараты: пенициллины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пенициллины широкого спектра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 (для детей);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r w:rsidRPr="00C634F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 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 капли ушные;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эфавирензтаблетки, покрытые пленочной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 + зидовудин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COVID-19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r w:rsidRPr="00C634F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C634F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r w:rsidRPr="00C634F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l"/>
      <w:bookmarkEnd w:id="8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L. Противоопухолевые препараты и иммуномодуляторы    [</w:t>
      </w:r>
      <w:hyperlink r:id="rId28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794"/>
        <w:gridCol w:w="2575"/>
        <w:gridCol w:w="4610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платины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инфузий;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мидостаурин 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олапариб 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апалутамид 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</w:t>
            </w:r>
            <w:r w:rsidRPr="00C634F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для лечения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рака мочевого пузыря БЦЖ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суспензии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внутрипузырного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упадацитиниб 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C634F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C634F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диметилфумарат 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m"/>
      <w:bookmarkEnd w:id="9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M. Костно-мышечная система    [</w:t>
      </w:r>
      <w:hyperlink r:id="rId29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861"/>
        <w:gridCol w:w="2912"/>
        <w:gridCol w:w="4139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крем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инъ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"/>
      <w:bookmarkEnd w:id="10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N. Нервная система    [</w:t>
      </w:r>
      <w:hyperlink r:id="rId30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575"/>
        <w:gridCol w:w="3557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галогенированные углеводороды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десфлуран 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этоксиэтилпиперидин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защечные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луразидон 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диспергируемые в полости рта;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таблетки, покрытые оболочкой;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раствор для инъекций;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 + никотинамид +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"/>
      <w:bookmarkEnd w:id="11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P. Противопаразитарные препараты, инсектициды и репелленты    [</w:t>
      </w:r>
      <w:hyperlink r:id="rId31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9"/>
        <w:gridCol w:w="2528"/>
        <w:gridCol w:w="4625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C634F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r"/>
      <w:bookmarkEnd w:id="12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R. Дыхательная система    [</w:t>
      </w:r>
      <w:hyperlink r:id="rId32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3404"/>
        <w:gridCol w:w="3754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(для детей)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для ингаляций;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+ формотерол 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капсулы кишечнорастворимые;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 дозированный;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 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 раствор для инъекций;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таблетки; таблетки шипучие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"/>
      <w:bookmarkEnd w:id="13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S. Органы чувств    [</w:t>
      </w:r>
      <w:hyperlink r:id="rId33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781"/>
        <w:gridCol w:w="3099"/>
        <w:gridCol w:w="4112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препараты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красящие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сосудистой оболочки глаза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v"/>
      <w:bookmarkEnd w:id="14"/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4FA" w:rsidRPr="00C634FA" w:rsidRDefault="00C634FA" w:rsidP="00C6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Прочие препараты    [</w:t>
      </w:r>
      <w:hyperlink r:id="rId34" w:anchor="sod" w:history="1">
        <w:r w:rsidRPr="00C63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C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800"/>
        <w:gridCol w:w="3332"/>
      </w:tblGrid>
      <w:tr w:rsidR="00C634FA" w:rsidRPr="00C634FA" w:rsidTr="00C634F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водорастворимые нефротропные высокоосмолярные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рентгеноконтрастные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для магнитно-резонансной томографии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C634FA" w:rsidRPr="00C634FA" w:rsidTr="00C634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vAlign w:val="center"/>
            <w:hideMark/>
          </w:tcPr>
          <w:p w:rsidR="00C634FA" w:rsidRPr="00C634FA" w:rsidRDefault="00C634FA" w:rsidP="00C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C634FA" w:rsidRPr="00C634FA" w:rsidRDefault="00C634FA" w:rsidP="00C63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Источник:  КонсультантПлюс </w:t>
      </w:r>
    </w:p>
    <w:p w:rsidR="00E739F9" w:rsidRDefault="00E739F9">
      <w:bookmarkStart w:id="15" w:name="_GoBack"/>
      <w:bookmarkEnd w:id="15"/>
    </w:p>
    <w:sectPr w:rsidR="00E7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05D"/>
    <w:multiLevelType w:val="multilevel"/>
    <w:tmpl w:val="3384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AB"/>
    <w:rsid w:val="009E03AB"/>
    <w:rsid w:val="00C634FA"/>
    <w:rsid w:val="00E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634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4FA"/>
  </w:style>
  <w:style w:type="paragraph" w:styleId="a3">
    <w:name w:val="Normal (Web)"/>
    <w:basedOn w:val="a"/>
    <w:uiPriority w:val="99"/>
    <w:semiHidden/>
    <w:unhideWhenUsed/>
    <w:rsid w:val="00C6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4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34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634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4FA"/>
  </w:style>
  <w:style w:type="paragraph" w:styleId="a3">
    <w:name w:val="Normal (Web)"/>
    <w:basedOn w:val="a"/>
    <w:uiPriority w:val="99"/>
    <w:semiHidden/>
    <w:unhideWhenUsed/>
    <w:rsid w:val="00C6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4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34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1.html" TargetMode="External"/><Relationship Id="rId13" Type="http://schemas.openxmlformats.org/officeDocument/2006/relationships/hyperlink" Target="http://kcbux.ru/Statyy/ZA_zizny/za-015_lekarstva-2021.html" TargetMode="External"/><Relationship Id="rId18" Type="http://schemas.openxmlformats.org/officeDocument/2006/relationships/hyperlink" Target="http://kcbux.ru/Statyy/ZA_zizny/za-015_lekarstva-2021.html" TargetMode="External"/><Relationship Id="rId26" Type="http://schemas.openxmlformats.org/officeDocument/2006/relationships/hyperlink" Target="http://kcbux.ru/Statyy/ZA_zizny/za-015_lekarstva-202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cbux.ru/Statyy/ZA_zizny/za-015_lekarstva-2021.html" TargetMode="External"/><Relationship Id="rId34" Type="http://schemas.openxmlformats.org/officeDocument/2006/relationships/hyperlink" Target="http://kcbux.ru/Statyy/ZA_zizny/za-015_lekarstva-2021.html" TargetMode="External"/><Relationship Id="rId7" Type="http://schemas.openxmlformats.org/officeDocument/2006/relationships/hyperlink" Target="http://kcbux.ru/Statyy/ZA_zizny/za-015_lekarstva-2021.html" TargetMode="External"/><Relationship Id="rId12" Type="http://schemas.openxmlformats.org/officeDocument/2006/relationships/hyperlink" Target="http://kcbux.ru/Statyy/ZA_zizny/za-015_lekarstva-2021.html" TargetMode="External"/><Relationship Id="rId17" Type="http://schemas.openxmlformats.org/officeDocument/2006/relationships/hyperlink" Target="http://kcbux.ru/Statyy/ZA_zizny/za-015_lekarstva-2021.html" TargetMode="External"/><Relationship Id="rId25" Type="http://schemas.openxmlformats.org/officeDocument/2006/relationships/hyperlink" Target="http://kcbux.ru/Statyy/ZA_zizny/za-015_lekarstva-2021.html" TargetMode="External"/><Relationship Id="rId33" Type="http://schemas.openxmlformats.org/officeDocument/2006/relationships/hyperlink" Target="http://kcbux.ru/Statyy/ZA_zizny/za-015_lekarstva-20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1.html" TargetMode="External"/><Relationship Id="rId20" Type="http://schemas.openxmlformats.org/officeDocument/2006/relationships/hyperlink" Target="http://kcbux.ru/Statyy/ZA_zizny/za-015_lekarstva-2021-04.html" TargetMode="External"/><Relationship Id="rId29" Type="http://schemas.openxmlformats.org/officeDocument/2006/relationships/hyperlink" Target="http://kcbux.ru/Statyy/ZA_zizny/za-015_lekarstva-20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1.html" TargetMode="External"/><Relationship Id="rId11" Type="http://schemas.openxmlformats.org/officeDocument/2006/relationships/hyperlink" Target="http://kcbux.ru/Statyy/ZA_zizny/za-015_lekarstva-2021.html" TargetMode="External"/><Relationship Id="rId24" Type="http://schemas.openxmlformats.org/officeDocument/2006/relationships/hyperlink" Target="http://kcbux.ru/Statyy/ZA_zizny/za-015_lekarstva-2021.html" TargetMode="External"/><Relationship Id="rId32" Type="http://schemas.openxmlformats.org/officeDocument/2006/relationships/hyperlink" Target="http://kcbux.ru/Statyy/ZA_zizny/za-015_lekarstva-20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bux.ru/Statyy/ZA_zizny/za-015_lekarstva-2021.html" TargetMode="External"/><Relationship Id="rId23" Type="http://schemas.openxmlformats.org/officeDocument/2006/relationships/hyperlink" Target="http://kcbux.ru/Statyy/ZA_zizny/za-015_lekarstva-2021.html" TargetMode="External"/><Relationship Id="rId28" Type="http://schemas.openxmlformats.org/officeDocument/2006/relationships/hyperlink" Target="http://kcbux.ru/Statyy/ZA_zizny/za-015_lekarstva-202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cbux.ru/Statyy/ZA_zizny/za-015_lekarstva-2021.html" TargetMode="External"/><Relationship Id="rId19" Type="http://schemas.openxmlformats.org/officeDocument/2006/relationships/hyperlink" Target="http://kcbux.ru/Statyy/ZA_zizny/za-015_lekarstva-2021.html" TargetMode="External"/><Relationship Id="rId31" Type="http://schemas.openxmlformats.org/officeDocument/2006/relationships/hyperlink" Target="http://kcbux.ru/Statyy/ZA_zizny/za-015_lekarstva-20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bux.ru/Statyy/ZA_zizny/za-015_lekarstva-2021.html" TargetMode="External"/><Relationship Id="rId14" Type="http://schemas.openxmlformats.org/officeDocument/2006/relationships/hyperlink" Target="http://kcbux.ru/Statyy/ZA_zizny/za-015_lekarstva-2021.html" TargetMode="External"/><Relationship Id="rId22" Type="http://schemas.openxmlformats.org/officeDocument/2006/relationships/hyperlink" Target="http://kcbux.ru/Statyy/ZA_zizny/za-015_lekarstva-2021.html" TargetMode="External"/><Relationship Id="rId27" Type="http://schemas.openxmlformats.org/officeDocument/2006/relationships/hyperlink" Target="http://kcbux.ru/Statyy/ZA_zizny/za-015_lekarstva-2021.html" TargetMode="External"/><Relationship Id="rId30" Type="http://schemas.openxmlformats.org/officeDocument/2006/relationships/hyperlink" Target="http://kcbux.ru/Statyy/ZA_zizny/za-015_lekarstva-202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14484</Words>
  <Characters>82562</Characters>
  <Application>Microsoft Office Word</Application>
  <DocSecurity>0</DocSecurity>
  <Lines>688</Lines>
  <Paragraphs>193</Paragraphs>
  <ScaleCrop>false</ScaleCrop>
  <Company>SPecialiST RePack</Company>
  <LinksUpToDate>false</LinksUpToDate>
  <CharactersWithSpaces>96853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2</dc:creator>
  <cp:keywords/>
  <dc:description/>
  <cp:lastModifiedBy>man 2</cp:lastModifiedBy>
  <cp:revision>2</cp:revision>
  <dcterms:created xsi:type="dcterms:W3CDTF">2021-02-01T10:36:00Z</dcterms:created>
  <dcterms:modified xsi:type="dcterms:W3CDTF">2021-02-01T10:36:00Z</dcterms:modified>
</cp:coreProperties>
</file>