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CB" w:rsidRDefault="00384ACB" w:rsidP="009F1E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EFB">
        <w:rPr>
          <w:rFonts w:ascii="Times New Roman" w:hAnsi="Times New Roman" w:cs="Times New Roman"/>
          <w:b/>
          <w:bCs/>
          <w:sz w:val="28"/>
          <w:szCs w:val="28"/>
        </w:rPr>
        <w:t>Пищевая аллергия у детей до 1 года: отвечаем на главные вопросы родителей</w:t>
      </w:r>
    </w:p>
    <w:p w:rsidR="009F1EFB" w:rsidRPr="009F1EFB" w:rsidRDefault="009F1EFB" w:rsidP="009F1EF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F1EFB">
        <w:rPr>
          <w:rFonts w:ascii="Times New Roman" w:hAnsi="Times New Roman" w:cs="Times New Roman"/>
          <w:b/>
          <w:bCs/>
        </w:rPr>
        <w:t>Детское поликлиническое отделение №12 СПб ГБУЗ ГП №37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Пищевая аллергия у младенцев — серьёзная проблема, которая вызывает много вопросов у родителей. Мы собрали самые частые из них и дали ответы на основе современных медицинских рекомендаций.</w:t>
      </w:r>
    </w:p>
    <w:p w:rsidR="00384ACB" w:rsidRPr="009F1EFB" w:rsidRDefault="00384ACB" w:rsidP="00AF7F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F1EFB">
        <w:rPr>
          <w:rFonts w:ascii="Times New Roman" w:hAnsi="Times New Roman" w:cs="Times New Roman"/>
          <w:b/>
          <w:bCs/>
        </w:rPr>
        <w:t>Вопрос 1. Какие бывают формы пищевой аллергии у малышей?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Есть два основных типа: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IgE‑опосредованная аллергия — симптомы появляются быстро (в течение минут или часов).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F7FE4">
        <w:rPr>
          <w:rFonts w:ascii="Times New Roman" w:hAnsi="Times New Roman" w:cs="Times New Roman"/>
        </w:rPr>
        <w:t>Не‑IgE‑опосредованная</w:t>
      </w:r>
      <w:proofErr w:type="spellEnd"/>
      <w:r w:rsidRPr="00AF7FE4">
        <w:rPr>
          <w:rFonts w:ascii="Times New Roman" w:hAnsi="Times New Roman" w:cs="Times New Roman"/>
        </w:rPr>
        <w:t xml:space="preserve"> (замедленная) аллергия — симптомы развиваются через несколько часов или даже дней. Их легко спутать с обычными расстройствами пищеварения у младенцев (колики, срыгивания, диарея из‑за лактазной недостаточности).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9F1EFB">
        <w:rPr>
          <w:rFonts w:ascii="Times New Roman" w:hAnsi="Times New Roman" w:cs="Times New Roman"/>
          <w:b/>
          <w:bCs/>
        </w:rPr>
        <w:t>Вопрос 2. Правда ли, что анализы на аллергены не помогают при некоторых видах аллергии?</w:t>
      </w:r>
      <w:r w:rsidRPr="009F1EFB">
        <w:rPr>
          <w:rFonts w:ascii="Times New Roman" w:hAnsi="Times New Roman" w:cs="Times New Roman"/>
          <w:b/>
          <w:bCs/>
        </w:rPr>
        <w:br/>
      </w:r>
      <w:r w:rsidRPr="00AF7FE4">
        <w:rPr>
          <w:rFonts w:ascii="Times New Roman" w:hAnsi="Times New Roman" w:cs="Times New Roman"/>
        </w:rPr>
        <w:t xml:space="preserve">Да, это так. При </w:t>
      </w:r>
      <w:proofErr w:type="spellStart"/>
      <w:r w:rsidRPr="00AF7FE4">
        <w:rPr>
          <w:rFonts w:ascii="Times New Roman" w:hAnsi="Times New Roman" w:cs="Times New Roman"/>
        </w:rPr>
        <w:t>не‑IgE‑опосредованных</w:t>
      </w:r>
      <w:proofErr w:type="spellEnd"/>
      <w:r w:rsidRPr="00AF7FE4">
        <w:rPr>
          <w:rFonts w:ascii="Times New Roman" w:hAnsi="Times New Roman" w:cs="Times New Roman"/>
        </w:rPr>
        <w:t xml:space="preserve"> формах любые лабораторные анализы на аллергены (кожные пробы, кровь на аллергены) неинформативны. Симптомы в этом случае вызваны клеточными механизмами, а иммуноглобулины Е в их развитии не участвуют.</w:t>
      </w:r>
    </w:p>
    <w:p w:rsidR="00384ACB" w:rsidRPr="009F1EFB" w:rsidRDefault="00384ACB" w:rsidP="00AF7F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F1EFB">
        <w:rPr>
          <w:rFonts w:ascii="Times New Roman" w:hAnsi="Times New Roman" w:cs="Times New Roman"/>
          <w:b/>
          <w:bCs/>
        </w:rPr>
        <w:t>Вопрос 3. Какие формы замедленной пищевой аллергии встречаются чаще всего?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Три основных вида: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 xml:space="preserve">Синдром </w:t>
      </w:r>
      <w:r w:rsidRPr="009F1EFB">
        <w:rPr>
          <w:rFonts w:ascii="Times New Roman" w:hAnsi="Times New Roman" w:cs="Times New Roman"/>
          <w:b/>
          <w:bCs/>
        </w:rPr>
        <w:t>энтероколита</w:t>
      </w:r>
      <w:r w:rsidRPr="00AF7FE4">
        <w:rPr>
          <w:rFonts w:ascii="Times New Roman" w:hAnsi="Times New Roman" w:cs="Times New Roman"/>
        </w:rPr>
        <w:t>, индуцированного пищевыми белками (ФПИЭС / FPIES):</w:t>
      </w:r>
      <w:r w:rsidR="009F1EFB">
        <w:rPr>
          <w:rFonts w:ascii="Times New Roman" w:hAnsi="Times New Roman" w:cs="Times New Roman"/>
        </w:rPr>
        <w:t xml:space="preserve"> </w:t>
      </w:r>
      <w:r w:rsidRPr="00AF7FE4">
        <w:rPr>
          <w:rFonts w:ascii="Times New Roman" w:hAnsi="Times New Roman" w:cs="Times New Roman"/>
        </w:rPr>
        <w:t xml:space="preserve">Симптомы: через 2–4 часа после употребления аллергена — многократная рвота, бледность, вялость, возможна диарея. Основные </w:t>
      </w:r>
      <w:r w:rsidRPr="009F1EFB">
        <w:rPr>
          <w:rFonts w:ascii="Times New Roman" w:hAnsi="Times New Roman" w:cs="Times New Roman"/>
          <w:b/>
          <w:bCs/>
        </w:rPr>
        <w:t>аллергены</w:t>
      </w:r>
      <w:r w:rsidRPr="00AF7FE4">
        <w:rPr>
          <w:rFonts w:ascii="Times New Roman" w:hAnsi="Times New Roman" w:cs="Times New Roman"/>
        </w:rPr>
        <w:t xml:space="preserve"> у младенцев: </w:t>
      </w:r>
      <w:r w:rsidRPr="009F1EFB">
        <w:rPr>
          <w:rFonts w:ascii="Times New Roman" w:hAnsi="Times New Roman" w:cs="Times New Roman"/>
          <w:b/>
          <w:bCs/>
        </w:rPr>
        <w:t>коровье молоко, пшеница, яйца, соя</w:t>
      </w:r>
      <w:r w:rsidRPr="00AF7FE4">
        <w:rPr>
          <w:rFonts w:ascii="Times New Roman" w:hAnsi="Times New Roman" w:cs="Times New Roman"/>
        </w:rPr>
        <w:t>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 xml:space="preserve">Синдром </w:t>
      </w:r>
      <w:r w:rsidRPr="009F1EFB">
        <w:rPr>
          <w:rFonts w:ascii="Times New Roman" w:hAnsi="Times New Roman" w:cs="Times New Roman"/>
          <w:b/>
          <w:bCs/>
        </w:rPr>
        <w:t>энтеропатии</w:t>
      </w:r>
      <w:r w:rsidRPr="00AF7FE4">
        <w:rPr>
          <w:rFonts w:ascii="Times New Roman" w:hAnsi="Times New Roman" w:cs="Times New Roman"/>
        </w:rPr>
        <w:t>, индуцированной пищевыми белками (ФПИЭП / FPE):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Симптомы: хроническая водянистая диарея, рвота, вздутие живота, плохая прибавка в весе или потеря массы тела, дефицит витаминов, отёки.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 xml:space="preserve">Основные </w:t>
      </w:r>
      <w:r w:rsidRPr="009F1EFB">
        <w:rPr>
          <w:rFonts w:ascii="Times New Roman" w:hAnsi="Times New Roman" w:cs="Times New Roman"/>
          <w:b/>
          <w:bCs/>
        </w:rPr>
        <w:t xml:space="preserve">аллергены: молоко, соя, злаки </w:t>
      </w:r>
      <w:r w:rsidRPr="00AF7FE4">
        <w:rPr>
          <w:rFonts w:ascii="Times New Roman" w:hAnsi="Times New Roman" w:cs="Times New Roman"/>
        </w:rPr>
        <w:t>(пшеница, рис, овёс).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9F1EFB">
        <w:rPr>
          <w:rFonts w:ascii="Times New Roman" w:hAnsi="Times New Roman" w:cs="Times New Roman"/>
          <w:b/>
          <w:bCs/>
        </w:rPr>
        <w:t xml:space="preserve">Аллергический </w:t>
      </w:r>
      <w:proofErr w:type="spellStart"/>
      <w:r w:rsidRPr="009F1EFB">
        <w:rPr>
          <w:rFonts w:ascii="Times New Roman" w:hAnsi="Times New Roman" w:cs="Times New Roman"/>
          <w:b/>
          <w:bCs/>
        </w:rPr>
        <w:t>проктоколит</w:t>
      </w:r>
      <w:proofErr w:type="spellEnd"/>
      <w:r w:rsidRPr="00AF7FE4">
        <w:rPr>
          <w:rFonts w:ascii="Times New Roman" w:hAnsi="Times New Roman" w:cs="Times New Roman"/>
        </w:rPr>
        <w:t>, индуцированный пищевыми белками (ФПИАП / FPIP):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Симптомы: прожилки крови в стуле через 2–3 дня после употребления аллергена при нормальном самочувствии и прибавке в весе.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 xml:space="preserve">Основные </w:t>
      </w:r>
      <w:r w:rsidRPr="009F1EFB">
        <w:rPr>
          <w:rFonts w:ascii="Times New Roman" w:hAnsi="Times New Roman" w:cs="Times New Roman"/>
          <w:b/>
          <w:bCs/>
        </w:rPr>
        <w:t>провокаторы: белок коровьего молока</w:t>
      </w:r>
      <w:r w:rsidRPr="00AF7FE4">
        <w:rPr>
          <w:rFonts w:ascii="Times New Roman" w:hAnsi="Times New Roman" w:cs="Times New Roman"/>
        </w:rPr>
        <w:t>, реже — яйцо, соя, кукуруза, пшеница.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9F1EFB">
        <w:rPr>
          <w:rFonts w:ascii="Times New Roman" w:hAnsi="Times New Roman" w:cs="Times New Roman"/>
          <w:b/>
          <w:bCs/>
        </w:rPr>
        <w:t>Вопрос 4. Как же тогда диагностировать замедленную аллергию, если анализы не помогают?</w:t>
      </w:r>
      <w:r w:rsidRPr="00AF7FE4">
        <w:rPr>
          <w:rFonts w:ascii="Times New Roman" w:hAnsi="Times New Roman" w:cs="Times New Roman"/>
        </w:rPr>
        <w:br/>
        <w:t>Единственный надёжный метод — диагностическая диета:</w:t>
      </w:r>
      <w:r w:rsidR="009F1EFB">
        <w:rPr>
          <w:rFonts w:ascii="Times New Roman" w:hAnsi="Times New Roman" w:cs="Times New Roman"/>
        </w:rPr>
        <w:t xml:space="preserve"> в</w:t>
      </w:r>
      <w:r w:rsidRPr="00AF7FE4">
        <w:rPr>
          <w:rFonts w:ascii="Times New Roman" w:hAnsi="Times New Roman" w:cs="Times New Roman"/>
        </w:rPr>
        <w:t>едётся пищевой дневник, где фиксируются все продукты и реакция на них.</w:t>
      </w:r>
      <w:r w:rsidR="009F1EFB">
        <w:rPr>
          <w:rFonts w:ascii="Times New Roman" w:hAnsi="Times New Roman" w:cs="Times New Roman"/>
        </w:rPr>
        <w:t xml:space="preserve"> </w:t>
      </w:r>
      <w:r w:rsidRPr="00AF7FE4">
        <w:rPr>
          <w:rFonts w:ascii="Times New Roman" w:hAnsi="Times New Roman" w:cs="Times New Roman"/>
        </w:rPr>
        <w:t>На основе дневника выделяют подозреваемые продукты.</w:t>
      </w:r>
      <w:r w:rsidR="009F1EFB">
        <w:rPr>
          <w:rFonts w:ascii="Times New Roman" w:hAnsi="Times New Roman" w:cs="Times New Roman"/>
        </w:rPr>
        <w:t xml:space="preserve"> </w:t>
      </w:r>
      <w:r w:rsidRPr="00AF7FE4">
        <w:rPr>
          <w:rFonts w:ascii="Times New Roman" w:hAnsi="Times New Roman" w:cs="Times New Roman"/>
        </w:rPr>
        <w:t>Их исключают из рациона на 3–4 недели.</w:t>
      </w:r>
      <w:r w:rsidR="009F1EFB">
        <w:rPr>
          <w:rFonts w:ascii="Times New Roman" w:hAnsi="Times New Roman" w:cs="Times New Roman"/>
        </w:rPr>
        <w:t xml:space="preserve"> </w:t>
      </w:r>
      <w:r w:rsidRPr="00AF7FE4">
        <w:rPr>
          <w:rFonts w:ascii="Times New Roman" w:hAnsi="Times New Roman" w:cs="Times New Roman"/>
        </w:rPr>
        <w:t>Затем обязательно повторно вводят продукт в рацион для подтверждения или опровержения диагноза.</w:t>
      </w:r>
    </w:p>
    <w:p w:rsidR="00384ACB" w:rsidRPr="009F1EFB" w:rsidRDefault="00384ACB" w:rsidP="00AF7F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F1EFB">
        <w:rPr>
          <w:rFonts w:ascii="Times New Roman" w:hAnsi="Times New Roman" w:cs="Times New Roman"/>
          <w:b/>
          <w:bCs/>
        </w:rPr>
        <w:t>Вопрос 5. Какие подходы к диете существуют?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Два основных варианта: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«Снизу вверх»: сначала исключают один продукт. Если улучшения нет, список исключений расширяют. Этот вариант чаще используют на практике, потому что исключить сразу много продуктов сложно.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«Сверху вниз»: сразу исключают несколько потенциальных аллергенов, а потом постепенно возвращают их в рацион и оценивают реакцию.</w:t>
      </w:r>
    </w:p>
    <w:p w:rsidR="00384ACB" w:rsidRPr="009F1EFB" w:rsidRDefault="00384ACB" w:rsidP="00AF7F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F1EFB">
        <w:rPr>
          <w:rFonts w:ascii="Times New Roman" w:hAnsi="Times New Roman" w:cs="Times New Roman"/>
          <w:b/>
          <w:bCs/>
        </w:rPr>
        <w:t>Вопрос 6. Как понять, что диагноз подтвердился?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Критерии подтверждения: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После исключения продукта симптомы прошли за 3–5 дней.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При повторном введении продукта в рацион симптомы вернулись.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lastRenderedPageBreak/>
        <w:t>Если за 4 недели после исключения продукта жалобы не исчезли, значит, он не был причиной, и его нужно вернуть в рацион.</w:t>
      </w:r>
    </w:p>
    <w:p w:rsidR="00384ACB" w:rsidRPr="009F1EFB" w:rsidRDefault="00384ACB" w:rsidP="00AF7F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F1EFB">
        <w:rPr>
          <w:rFonts w:ascii="Times New Roman" w:hAnsi="Times New Roman" w:cs="Times New Roman"/>
          <w:b/>
          <w:bCs/>
        </w:rPr>
        <w:t>Вопрос 7. Может ли пищевая аллергия проявляться сыпью?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Да, но только в двух случаях: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9F1EFB">
        <w:rPr>
          <w:rFonts w:ascii="Times New Roman" w:hAnsi="Times New Roman" w:cs="Times New Roman"/>
          <w:b/>
          <w:bCs/>
        </w:rPr>
        <w:t>Крапивница</w:t>
      </w:r>
      <w:r w:rsidR="009F1EFB">
        <w:rPr>
          <w:rFonts w:ascii="Times New Roman" w:hAnsi="Times New Roman" w:cs="Times New Roman"/>
        </w:rPr>
        <w:t xml:space="preserve">. </w:t>
      </w:r>
      <w:r w:rsidRPr="00AF7FE4">
        <w:rPr>
          <w:rFonts w:ascii="Times New Roman" w:hAnsi="Times New Roman" w:cs="Times New Roman"/>
        </w:rPr>
        <w:t>Симптомы: волдыри на коже появляются в течение нескольких минут или максимум двух часов после каждого употребления аллергена.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Ключевые критерии: сыпь есть, когда ребёнок ест продукт, и нет — когда не ест.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 xml:space="preserve">Диагностика: информативны анализы на </w:t>
      </w:r>
      <w:proofErr w:type="spellStart"/>
      <w:r w:rsidRPr="00AF7FE4">
        <w:rPr>
          <w:rFonts w:ascii="Times New Roman" w:hAnsi="Times New Roman" w:cs="Times New Roman"/>
        </w:rPr>
        <w:t>IgE</w:t>
      </w:r>
      <w:proofErr w:type="spellEnd"/>
      <w:r w:rsidRPr="00AF7FE4">
        <w:rPr>
          <w:rFonts w:ascii="Times New Roman" w:hAnsi="Times New Roman" w:cs="Times New Roman"/>
        </w:rPr>
        <w:t xml:space="preserve"> и кожные </w:t>
      </w:r>
      <w:proofErr w:type="spellStart"/>
      <w:r w:rsidRPr="00AF7FE4">
        <w:rPr>
          <w:rFonts w:ascii="Times New Roman" w:hAnsi="Times New Roman" w:cs="Times New Roman"/>
        </w:rPr>
        <w:t>прик‑тесты</w:t>
      </w:r>
      <w:proofErr w:type="spellEnd"/>
      <w:r w:rsidRPr="00AF7FE4">
        <w:rPr>
          <w:rFonts w:ascii="Times New Roman" w:hAnsi="Times New Roman" w:cs="Times New Roman"/>
        </w:rPr>
        <w:t>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9F1EFB">
        <w:rPr>
          <w:rFonts w:ascii="Times New Roman" w:hAnsi="Times New Roman" w:cs="Times New Roman"/>
          <w:b/>
          <w:bCs/>
        </w:rPr>
        <w:t>Обострение атопического дерматита</w:t>
      </w:r>
      <w:r w:rsidR="009F1EFB">
        <w:rPr>
          <w:rFonts w:ascii="Times New Roman" w:hAnsi="Times New Roman" w:cs="Times New Roman"/>
        </w:rPr>
        <w:t xml:space="preserve">. </w:t>
      </w:r>
      <w:r w:rsidRPr="00AF7FE4">
        <w:rPr>
          <w:rFonts w:ascii="Times New Roman" w:hAnsi="Times New Roman" w:cs="Times New Roman"/>
        </w:rPr>
        <w:t>Симптомы: новые очаги сыпи появляются через 2–3 суток после употребления аллергена, а уже существующие могут вспыхнуть в течение нескольких часов.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Диагностика: анализы крови на иммуноглобулины Е и кожные пробы имеют ограниченное значение и часто дают ложноположительные результаты.</w:t>
      </w:r>
    </w:p>
    <w:p w:rsidR="00384ACB" w:rsidRPr="009F1EFB" w:rsidRDefault="00384ACB" w:rsidP="00AF7F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F1EFB">
        <w:rPr>
          <w:rFonts w:ascii="Times New Roman" w:hAnsi="Times New Roman" w:cs="Times New Roman"/>
          <w:b/>
          <w:bCs/>
        </w:rPr>
        <w:t>Вопрос 8. Правда ли, что любая сыпь — это признак пищевой аллергии?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Нет. Существует более 3 000 заболеваний, сопровождающихся сыпью, и только два из них могут быть связаны с пищевой аллергией (крапивница и обострение атопического дерматита).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Важно: контактная крапивница (когда сыпь возникает только в месте соприкосновения с продуктом, без его употребления) не считается пищевой аллергией и не требует исключения продукта из рациона.</w:t>
      </w:r>
    </w:p>
    <w:p w:rsidR="00384ACB" w:rsidRPr="009F1EFB" w:rsidRDefault="00384ACB" w:rsidP="00AF7F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9F1EFB">
        <w:rPr>
          <w:rFonts w:ascii="Times New Roman" w:hAnsi="Times New Roman" w:cs="Times New Roman"/>
          <w:b/>
          <w:bCs/>
        </w:rPr>
        <w:t xml:space="preserve">Вопрос 9. Что делать, если </w:t>
      </w:r>
      <w:r w:rsidR="00D4628D">
        <w:rPr>
          <w:rFonts w:ascii="Times New Roman" w:hAnsi="Times New Roman" w:cs="Times New Roman"/>
          <w:b/>
          <w:bCs/>
        </w:rPr>
        <w:t>есть</w:t>
      </w:r>
      <w:r w:rsidRPr="009F1EFB">
        <w:rPr>
          <w:rFonts w:ascii="Times New Roman" w:hAnsi="Times New Roman" w:cs="Times New Roman"/>
          <w:b/>
          <w:bCs/>
        </w:rPr>
        <w:t xml:space="preserve"> подозре</w:t>
      </w:r>
      <w:r w:rsidR="00D4628D">
        <w:rPr>
          <w:rFonts w:ascii="Times New Roman" w:hAnsi="Times New Roman" w:cs="Times New Roman"/>
          <w:b/>
          <w:bCs/>
        </w:rPr>
        <w:t>ние на</w:t>
      </w:r>
      <w:r w:rsidRPr="009F1EFB">
        <w:rPr>
          <w:rFonts w:ascii="Times New Roman" w:hAnsi="Times New Roman" w:cs="Times New Roman"/>
          <w:b/>
          <w:bCs/>
        </w:rPr>
        <w:t xml:space="preserve"> </w:t>
      </w:r>
      <w:r w:rsidR="00D4628D" w:rsidRPr="009F1EFB">
        <w:rPr>
          <w:rFonts w:ascii="Times New Roman" w:hAnsi="Times New Roman" w:cs="Times New Roman"/>
          <w:b/>
          <w:bCs/>
        </w:rPr>
        <w:t xml:space="preserve">пищевую аллергию </w:t>
      </w:r>
      <w:r w:rsidRPr="009F1EFB">
        <w:rPr>
          <w:rFonts w:ascii="Times New Roman" w:hAnsi="Times New Roman" w:cs="Times New Roman"/>
          <w:b/>
          <w:bCs/>
        </w:rPr>
        <w:t>у ребёнка?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Пошаговый алгоритм: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D4628D">
        <w:rPr>
          <w:rFonts w:ascii="Times New Roman" w:hAnsi="Times New Roman" w:cs="Times New Roman"/>
          <w:b/>
          <w:bCs/>
        </w:rPr>
        <w:t>Ведите пищевой дневник</w:t>
      </w:r>
      <w:r w:rsidRPr="00AF7FE4">
        <w:rPr>
          <w:rFonts w:ascii="Times New Roman" w:hAnsi="Times New Roman" w:cs="Times New Roman"/>
        </w:rPr>
        <w:t>. Записывайте всё, что ест ребёнок (или вы, если кормите грудью), и отмечайте любые изменения в самочувствии.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D4628D">
        <w:rPr>
          <w:rFonts w:ascii="Times New Roman" w:hAnsi="Times New Roman" w:cs="Times New Roman"/>
          <w:b/>
          <w:bCs/>
        </w:rPr>
        <w:t>Обратитесь к педиатру или аллергологу</w:t>
      </w:r>
      <w:r w:rsidRPr="00AF7FE4">
        <w:rPr>
          <w:rFonts w:ascii="Times New Roman" w:hAnsi="Times New Roman" w:cs="Times New Roman"/>
        </w:rPr>
        <w:t>. Не ставьте диагноз самостоятельно и не исключайте продукты наугад.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D4628D">
        <w:rPr>
          <w:rFonts w:ascii="Times New Roman" w:hAnsi="Times New Roman" w:cs="Times New Roman"/>
          <w:b/>
          <w:bCs/>
        </w:rPr>
        <w:t>Соблюдайте диагностическую диету по рекомендации врача</w:t>
      </w:r>
      <w:r w:rsidRPr="00AF7FE4">
        <w:rPr>
          <w:rFonts w:ascii="Times New Roman" w:hAnsi="Times New Roman" w:cs="Times New Roman"/>
        </w:rPr>
        <w:t>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D4628D">
        <w:rPr>
          <w:rFonts w:ascii="Times New Roman" w:hAnsi="Times New Roman" w:cs="Times New Roman"/>
          <w:b/>
          <w:bCs/>
        </w:rPr>
        <w:t>Не исключайте продукты надолго без подтверждения диагноза</w:t>
      </w:r>
      <w:r w:rsidRPr="00AF7FE4">
        <w:rPr>
          <w:rFonts w:ascii="Times New Roman" w:hAnsi="Times New Roman" w:cs="Times New Roman"/>
        </w:rPr>
        <w:t>. Это может привести к дефициту питательных веществ.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 xml:space="preserve">При тяжёлых симптомах (сильная рвота, вялость, диарея) </w:t>
      </w:r>
      <w:r w:rsidRPr="00D4628D">
        <w:rPr>
          <w:rFonts w:ascii="Times New Roman" w:hAnsi="Times New Roman" w:cs="Times New Roman"/>
          <w:b/>
          <w:bCs/>
        </w:rPr>
        <w:t>немедленно обратитесь за медицинской помощью</w:t>
      </w:r>
      <w:r w:rsidRPr="00AF7FE4">
        <w:rPr>
          <w:rFonts w:ascii="Times New Roman" w:hAnsi="Times New Roman" w:cs="Times New Roman"/>
        </w:rPr>
        <w:t>.</w:t>
      </w:r>
    </w:p>
    <w:p w:rsidR="00384ACB" w:rsidRPr="00D4628D" w:rsidRDefault="00384ACB" w:rsidP="00AF7F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4628D">
        <w:rPr>
          <w:rFonts w:ascii="Times New Roman" w:hAnsi="Times New Roman" w:cs="Times New Roman"/>
          <w:b/>
          <w:bCs/>
        </w:rPr>
        <w:t>Вопрос 10. Нужно ли консультироваться с врачом перед тем, как исключать продукты из рациона?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Обязательно. Самостоятельное исключение продуктов без подтверждения диагноза может:</w:t>
      </w:r>
    </w:p>
    <w:p w:rsidR="00D4628D" w:rsidRDefault="00D4628D" w:rsidP="00AF7F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4ACB" w:rsidRPr="00AF7FE4">
        <w:rPr>
          <w:rFonts w:ascii="Times New Roman" w:hAnsi="Times New Roman" w:cs="Times New Roman"/>
        </w:rPr>
        <w:t>привести к дефициту важных питательных веществ;</w:t>
      </w:r>
      <w:r>
        <w:rPr>
          <w:rFonts w:ascii="Times New Roman" w:hAnsi="Times New Roman" w:cs="Times New Roman"/>
        </w:rPr>
        <w:t xml:space="preserve"> </w:t>
      </w:r>
    </w:p>
    <w:p w:rsidR="00384ACB" w:rsidRPr="00AF7FE4" w:rsidRDefault="00D4628D" w:rsidP="00AF7FE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4ACB" w:rsidRPr="00AF7FE4">
        <w:rPr>
          <w:rFonts w:ascii="Times New Roman" w:hAnsi="Times New Roman" w:cs="Times New Roman"/>
        </w:rPr>
        <w:t>усложнить введение прикорма в будущем;</w:t>
      </w:r>
    </w:p>
    <w:p w:rsidR="00384ACB" w:rsidRPr="00AF7FE4" w:rsidRDefault="00384ACB" w:rsidP="00AF7FE4">
      <w:pPr>
        <w:spacing w:after="0"/>
        <w:jc w:val="both"/>
        <w:rPr>
          <w:rFonts w:ascii="Times New Roman" w:hAnsi="Times New Roman" w:cs="Times New Roman"/>
        </w:rPr>
      </w:pPr>
      <w:r w:rsidRPr="00AF7FE4">
        <w:rPr>
          <w:rFonts w:ascii="Times New Roman" w:hAnsi="Times New Roman" w:cs="Times New Roman"/>
        </w:rPr>
        <w:t>не решить проблему, если подозреваемый продукт не был настоящей причиной симптомов.</w:t>
      </w:r>
    </w:p>
    <w:p w:rsidR="00B47AC7" w:rsidRDefault="00384ACB" w:rsidP="00AF7FE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4628D">
        <w:rPr>
          <w:rFonts w:ascii="Times New Roman" w:hAnsi="Times New Roman" w:cs="Times New Roman"/>
          <w:b/>
          <w:bCs/>
        </w:rPr>
        <w:t>Помните</w:t>
      </w:r>
      <w:r w:rsidRPr="00AF7FE4">
        <w:rPr>
          <w:rFonts w:ascii="Times New Roman" w:hAnsi="Times New Roman" w:cs="Times New Roman"/>
        </w:rPr>
        <w:t xml:space="preserve">: пищевая аллергия у младенцев требует индивидуального подхода. </w:t>
      </w:r>
      <w:r w:rsidRPr="00D4628D">
        <w:rPr>
          <w:rFonts w:ascii="Times New Roman" w:hAnsi="Times New Roman" w:cs="Times New Roman"/>
          <w:b/>
          <w:bCs/>
        </w:rPr>
        <w:t>Следуйте рекомендациям врача, будьте внимательны к реакциям ребёнка и не бойтесь задавать вопросы специалисту.</w:t>
      </w:r>
    </w:p>
    <w:p w:rsidR="00D4628D" w:rsidRDefault="00D4628D" w:rsidP="00D4628D">
      <w:pPr>
        <w:spacing w:after="0"/>
        <w:jc w:val="right"/>
        <w:rPr>
          <w:rFonts w:ascii="Times New Roman" w:hAnsi="Times New Roman" w:cs="Times New Roman"/>
        </w:rPr>
      </w:pPr>
    </w:p>
    <w:p w:rsidR="00D4628D" w:rsidRDefault="00D4628D" w:rsidP="00D4628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пе</w:t>
      </w:r>
      <w:r w:rsidR="005275E6">
        <w:rPr>
          <w:rFonts w:ascii="Times New Roman" w:hAnsi="Times New Roman" w:cs="Times New Roman"/>
        </w:rPr>
        <w:t>диатрическим отделением ДПО №12</w:t>
      </w:r>
      <w:r>
        <w:rPr>
          <w:rFonts w:ascii="Times New Roman" w:hAnsi="Times New Roman" w:cs="Times New Roman"/>
        </w:rPr>
        <w:t xml:space="preserve"> </w:t>
      </w:r>
    </w:p>
    <w:p w:rsidR="00D4628D" w:rsidRDefault="00D4628D" w:rsidP="00D4628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 педиатр Панов И.О.</w:t>
      </w:r>
    </w:p>
    <w:p w:rsidR="005275E6" w:rsidRPr="00D4628D" w:rsidRDefault="005275E6" w:rsidP="00D4628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2026г</w:t>
      </w:r>
    </w:p>
    <w:sectPr w:rsidR="005275E6" w:rsidRPr="00D4628D" w:rsidSect="009F1EF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D10"/>
    <w:multiLevelType w:val="multilevel"/>
    <w:tmpl w:val="2DBC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3240"/>
    <w:multiLevelType w:val="multilevel"/>
    <w:tmpl w:val="EA88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A0F54"/>
    <w:multiLevelType w:val="multilevel"/>
    <w:tmpl w:val="77F0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5741D"/>
    <w:multiLevelType w:val="multilevel"/>
    <w:tmpl w:val="9ED03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55A43"/>
    <w:multiLevelType w:val="multilevel"/>
    <w:tmpl w:val="2D80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6728D"/>
    <w:multiLevelType w:val="multilevel"/>
    <w:tmpl w:val="D4FA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481C5D"/>
    <w:multiLevelType w:val="multilevel"/>
    <w:tmpl w:val="C32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203A9"/>
    <w:multiLevelType w:val="multilevel"/>
    <w:tmpl w:val="59AC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82EF1"/>
    <w:multiLevelType w:val="multilevel"/>
    <w:tmpl w:val="07F2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D27EC"/>
    <w:multiLevelType w:val="multilevel"/>
    <w:tmpl w:val="9E4C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F69DC"/>
    <w:multiLevelType w:val="multilevel"/>
    <w:tmpl w:val="F604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002C4"/>
    <w:multiLevelType w:val="multilevel"/>
    <w:tmpl w:val="75F2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229CA"/>
    <w:multiLevelType w:val="multilevel"/>
    <w:tmpl w:val="C18C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7A1B37"/>
    <w:multiLevelType w:val="multilevel"/>
    <w:tmpl w:val="6DA2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AB0E0C"/>
    <w:multiLevelType w:val="multilevel"/>
    <w:tmpl w:val="12523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E2F56"/>
    <w:multiLevelType w:val="multilevel"/>
    <w:tmpl w:val="781A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B243A"/>
    <w:multiLevelType w:val="multilevel"/>
    <w:tmpl w:val="1AAE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4854E1"/>
    <w:multiLevelType w:val="multilevel"/>
    <w:tmpl w:val="0778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71E1A"/>
    <w:multiLevelType w:val="multilevel"/>
    <w:tmpl w:val="11821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483BB4"/>
    <w:multiLevelType w:val="multilevel"/>
    <w:tmpl w:val="5B60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445C08"/>
    <w:multiLevelType w:val="multilevel"/>
    <w:tmpl w:val="E812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172727"/>
    <w:multiLevelType w:val="multilevel"/>
    <w:tmpl w:val="A012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821FD8"/>
    <w:multiLevelType w:val="multilevel"/>
    <w:tmpl w:val="930EE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C158F8"/>
    <w:multiLevelType w:val="multilevel"/>
    <w:tmpl w:val="DFB4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DB2D5C"/>
    <w:multiLevelType w:val="multilevel"/>
    <w:tmpl w:val="A0DE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7C1F87"/>
    <w:multiLevelType w:val="multilevel"/>
    <w:tmpl w:val="55181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9D5AF8"/>
    <w:multiLevelType w:val="multilevel"/>
    <w:tmpl w:val="4284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012BE0"/>
    <w:multiLevelType w:val="multilevel"/>
    <w:tmpl w:val="FA8C7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16"/>
  </w:num>
  <w:num w:numId="5">
    <w:abstractNumId w:val="22"/>
  </w:num>
  <w:num w:numId="6">
    <w:abstractNumId w:val="15"/>
  </w:num>
  <w:num w:numId="7">
    <w:abstractNumId w:val="20"/>
  </w:num>
  <w:num w:numId="8">
    <w:abstractNumId w:val="23"/>
  </w:num>
  <w:num w:numId="9">
    <w:abstractNumId w:val="5"/>
  </w:num>
  <w:num w:numId="10">
    <w:abstractNumId w:val="24"/>
  </w:num>
  <w:num w:numId="11">
    <w:abstractNumId w:val="7"/>
  </w:num>
  <w:num w:numId="12">
    <w:abstractNumId w:val="27"/>
  </w:num>
  <w:num w:numId="13">
    <w:abstractNumId w:val="19"/>
  </w:num>
  <w:num w:numId="14">
    <w:abstractNumId w:val="13"/>
  </w:num>
  <w:num w:numId="15">
    <w:abstractNumId w:val="12"/>
  </w:num>
  <w:num w:numId="16">
    <w:abstractNumId w:val="4"/>
  </w:num>
  <w:num w:numId="17">
    <w:abstractNumId w:val="25"/>
  </w:num>
  <w:num w:numId="18">
    <w:abstractNumId w:val="26"/>
  </w:num>
  <w:num w:numId="19">
    <w:abstractNumId w:val="14"/>
  </w:num>
  <w:num w:numId="20">
    <w:abstractNumId w:val="10"/>
  </w:num>
  <w:num w:numId="21">
    <w:abstractNumId w:val="8"/>
  </w:num>
  <w:num w:numId="22">
    <w:abstractNumId w:val="6"/>
  </w:num>
  <w:num w:numId="23">
    <w:abstractNumId w:val="0"/>
  </w:num>
  <w:num w:numId="24">
    <w:abstractNumId w:val="2"/>
  </w:num>
  <w:num w:numId="25">
    <w:abstractNumId w:val="1"/>
  </w:num>
  <w:num w:numId="26">
    <w:abstractNumId w:val="18"/>
  </w:num>
  <w:num w:numId="27">
    <w:abstractNumId w:val="21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68F"/>
    <w:rsid w:val="00020E5C"/>
    <w:rsid w:val="00384ACB"/>
    <w:rsid w:val="005275E6"/>
    <w:rsid w:val="00540A1F"/>
    <w:rsid w:val="00562A19"/>
    <w:rsid w:val="0073159F"/>
    <w:rsid w:val="007939FB"/>
    <w:rsid w:val="007E41FC"/>
    <w:rsid w:val="009F1EFB"/>
    <w:rsid w:val="00A8268F"/>
    <w:rsid w:val="00AF7FE4"/>
    <w:rsid w:val="00B47AC7"/>
    <w:rsid w:val="00D4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5C"/>
  </w:style>
  <w:style w:type="paragraph" w:styleId="1">
    <w:name w:val="heading 1"/>
    <w:basedOn w:val="a"/>
    <w:next w:val="a"/>
    <w:link w:val="10"/>
    <w:uiPriority w:val="9"/>
    <w:qFormat/>
    <w:rsid w:val="00A82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6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6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6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6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6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8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6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6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6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2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2026-06-01T07:00:00Z</dcterms:created>
  <dcterms:modified xsi:type="dcterms:W3CDTF">2026-06-25T08:55:00Z</dcterms:modified>
</cp:coreProperties>
</file>