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8E" w:rsidRPr="00B7438E" w:rsidRDefault="00B7438E" w:rsidP="00B743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438E">
        <w:rPr>
          <w:rFonts w:ascii="Times New Roman" w:hAnsi="Times New Roman"/>
          <w:b/>
          <w:sz w:val="28"/>
          <w:szCs w:val="28"/>
        </w:rPr>
        <w:t>Курага</w:t>
      </w:r>
    </w:p>
    <w:p w:rsidR="00B7438E" w:rsidRPr="005C2FA4" w:rsidRDefault="00B7438E" w:rsidP="00B7438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Детское поликлиническое отделение №12</w:t>
      </w:r>
    </w:p>
    <w:p w:rsidR="00B7438E" w:rsidRDefault="00B7438E" w:rsidP="00B7438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725805</wp:posOffset>
            </wp:positionV>
            <wp:extent cx="2383155" cy="1583690"/>
            <wp:effectExtent l="19050" t="0" r="0" b="0"/>
            <wp:wrapSquare wrapText="bothSides"/>
            <wp:docPr id="1" name="Рисунок 1" descr="C:\Users\21\Downloads\1677740877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\Downloads\1677740877_2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3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03B2">
        <w:rPr>
          <w:rFonts w:ascii="Times New Roman" w:hAnsi="Times New Roman"/>
          <w:b/>
          <w:bCs/>
          <w:sz w:val="24"/>
          <w:szCs w:val="24"/>
        </w:rPr>
        <w:t xml:space="preserve">В рубрике «Вкусное </w:t>
      </w:r>
      <w:r w:rsidR="006A72C9">
        <w:rPr>
          <w:rFonts w:ascii="Times New Roman" w:hAnsi="Times New Roman"/>
          <w:b/>
          <w:bCs/>
          <w:sz w:val="24"/>
          <w:szCs w:val="24"/>
        </w:rPr>
        <w:t>и полезное</w:t>
      </w:r>
      <w:r w:rsidRPr="008903B2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B7438E">
        <w:rPr>
          <w:rFonts w:ascii="Times New Roman" w:hAnsi="Times New Roman"/>
          <w:bCs/>
          <w:sz w:val="24"/>
          <w:szCs w:val="24"/>
        </w:rPr>
        <w:t>поговорим о кураге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7438E">
        <w:rPr>
          <w:rFonts w:ascii="Times New Roman" w:hAnsi="Times New Roman"/>
          <w:bCs/>
          <w:sz w:val="24"/>
          <w:szCs w:val="24"/>
        </w:rPr>
        <w:t xml:space="preserve">Ранее мы рассказывали о пользе абрикосов, оценим теперь пользу </w:t>
      </w:r>
      <w:proofErr w:type="spellStart"/>
      <w:r w:rsidRPr="00B7438E">
        <w:rPr>
          <w:rFonts w:ascii="Times New Roman" w:hAnsi="Times New Roman"/>
          <w:bCs/>
          <w:sz w:val="24"/>
          <w:szCs w:val="24"/>
        </w:rPr>
        <w:t>сухофрукта</w:t>
      </w:r>
      <w:proofErr w:type="spellEnd"/>
      <w:r w:rsidRPr="00B7438E">
        <w:rPr>
          <w:rFonts w:ascii="Times New Roman" w:hAnsi="Times New Roman"/>
          <w:bCs/>
          <w:sz w:val="24"/>
          <w:szCs w:val="24"/>
        </w:rPr>
        <w:t>.</w:t>
      </w:r>
    </w:p>
    <w:p w:rsidR="00B7438E" w:rsidRDefault="009A5A24" w:rsidP="00B74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кураги есть свои плюсы и минусы по сравнению с абрикосами. Сушка абрикосов обеспечивает длительный срок хранения плодов. </w:t>
      </w:r>
      <w:r w:rsid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концентрирует некоторые питательные вещества, например, клетчатку, калий, витамин В3 и</w:t>
      </w:r>
      <w:proofErr w:type="gram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сокращая содержание витамина С, а также увеличивает количество калорий. Если вы любите спорт, активны и энергичны, ешьте курагу, потому что она обладает высокой энергетической ценностью, но будьте аккуратны – курага не способствует сбрасыванию лишних килограммов.</w:t>
      </w:r>
      <w:r w:rsid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387D"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много сахара. Пускай </w:t>
      </w:r>
      <w:proofErr w:type="gram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натурального</w:t>
      </w:r>
      <w:proofErr w:type="gram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природного, но всё равно – много. </w:t>
      </w:r>
      <w:bookmarkStart w:id="0" w:name="_GoBack"/>
      <w:bookmarkEnd w:id="0"/>
      <w:r w:rsidR="00F06F9A"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кураги можно съесть в день для пользы здоровью</w:t>
      </w:r>
      <w:r w:rsidR="00F06F9A"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порция должна быть не более 30 г кураги. Учитывайте, что курага весит от 3 до 7 г, в зависимости от размера и процесса сушки. Лучше всего, если в день вы будете съедать не более 4-7 штук этих полезных сухофруктов.</w:t>
      </w:r>
      <w:r w:rsidR="00F06F9A"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Польза кураги</w:t>
      </w:r>
    </w:p>
    <w:p w:rsidR="009A5A24" w:rsidRPr="00B7438E" w:rsidRDefault="009A5A24" w:rsidP="00B7438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здоровья глаз</w:t>
      </w:r>
      <w:r w:rsidR="00F06F9A"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Курага –источник бета-каротина и витамина</w:t>
      </w:r>
      <w:proofErr w:type="gram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Е. Есть исследования, подтверждающие потенциальную пользу кураги для здоровья глаз в любом возрасте. 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(пищевые пигменты), содержащиеся в абрикосах, положительно влияют на здоровье сетчатки и хрусталика глаз.</w:t>
      </w:r>
    </w:p>
    <w:p w:rsidR="009A5A24" w:rsidRPr="00B7438E" w:rsidRDefault="009A5A24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воздействием солнца</w:t>
      </w:r>
      <w:r w:rsidR="00F06F9A"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витамины и 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каротиноиды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влияют на общее состояние и внешний вид кожи. Курага содержит бета-каротин, превращающийся в организме в витамин</w:t>
      </w:r>
      <w:proofErr w:type="gram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ретинол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 обеспечивает дополнительную защиту от солнечных ожогов и иного влияния ультрафиолетовых лучей.</w:t>
      </w:r>
    </w:p>
    <w:p w:rsidR="009A5A24" w:rsidRPr="00B7438E" w:rsidRDefault="009A5A24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кровяного давления</w:t>
      </w:r>
      <w:r w:rsidR="00F06F9A"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Курага – щедрый источник калия. </w:t>
      </w:r>
      <w:r w:rsidR="00F06F9A"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здоровому кровяному давлению. Одно из исследований показало, что потребление калия может снизить высокое кровяное давление у гипертоников. А большое потребление калия связано с 24-процентным снижением риска инсульта.</w:t>
      </w:r>
    </w:p>
    <w:p w:rsidR="009A5A24" w:rsidRPr="00B7438E" w:rsidRDefault="009A5A24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здоровья кишечника</w:t>
      </w:r>
      <w:r w:rsidR="00F06F9A" w:rsidRPr="00B74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Курага, в отличи</w:t>
      </w:r>
      <w:proofErr w:type="gram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абрикосов, содержит много клетчатки (88% суточной нормы в 100 г), а это способствует правильному пищеварению и отличной работе кишечника. Исследования говорят, что здоровый 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микробиом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 способен снизить риск ожирения, а клетчатка поддерживает должный уровень холестерина и сахара в крови.</w:t>
      </w:r>
    </w:p>
    <w:p w:rsidR="00F06F9A" w:rsidRPr="00413BC1" w:rsidRDefault="00F06F9A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74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Кому курагу нельзя</w:t>
      </w:r>
      <w:r w:rsidR="00413BC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</w:t>
      </w:r>
    </w:p>
    <w:p w:rsidR="00F06F9A" w:rsidRPr="00B7438E" w:rsidRDefault="00F06F9A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отмечают эксперты, если съесть слишком много кураги, можно столкнуться с диареей и расстройством желудка. Слишком большая доза клетчатки может навредить вашему здоровью. Кроме того, этот 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сухофрукт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не стоит давать детям младше года. Курага противопоказана и людям с индивидуальной непереносимостью абрикосов. Если после того, как вы съели курагу, у вас появились зуд, сыпь или крапивница, лучше принять антигистаминное и больше этот продукт не есть.</w:t>
      </w:r>
    </w:p>
    <w:p w:rsidR="00F06F9A" w:rsidRPr="009A5A24" w:rsidRDefault="00F06F9A" w:rsidP="00B743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того, что курага понижает давление, при гипотонии ее есть нужно очень осторожно — или не есть вовсе. А еще этот </w:t>
      </w:r>
      <w:proofErr w:type="spellStart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сухофрукт</w:t>
      </w:r>
      <w:proofErr w:type="spellEnd"/>
      <w:r w:rsidRPr="00B7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вреден для тех, кто страдает от астмы или от язвы желудка. Наконец, курага противопоказана при диабете и болезнях щитовидной железы.</w:t>
      </w:r>
    </w:p>
    <w:sectPr w:rsidR="00F06F9A" w:rsidRPr="009A5A24" w:rsidSect="009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910"/>
    <w:multiLevelType w:val="multilevel"/>
    <w:tmpl w:val="F5CC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B0730"/>
    <w:multiLevelType w:val="multilevel"/>
    <w:tmpl w:val="F40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43B51"/>
    <w:multiLevelType w:val="multilevel"/>
    <w:tmpl w:val="7FC4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A24"/>
    <w:rsid w:val="000A387D"/>
    <w:rsid w:val="00284A70"/>
    <w:rsid w:val="00413BC1"/>
    <w:rsid w:val="006A72C9"/>
    <w:rsid w:val="0091507D"/>
    <w:rsid w:val="009A5A24"/>
    <w:rsid w:val="00A1189D"/>
    <w:rsid w:val="00AE346A"/>
    <w:rsid w:val="00B7438E"/>
    <w:rsid w:val="00F048CE"/>
    <w:rsid w:val="00F06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7D"/>
  </w:style>
  <w:style w:type="paragraph" w:styleId="2">
    <w:name w:val="heading 2"/>
    <w:basedOn w:val="a"/>
    <w:link w:val="20"/>
    <w:uiPriority w:val="9"/>
    <w:qFormat/>
    <w:rsid w:val="009A5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5A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5A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5A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5A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Васильев</dc:creator>
  <cp:lastModifiedBy>user</cp:lastModifiedBy>
  <cp:revision>5</cp:revision>
  <dcterms:created xsi:type="dcterms:W3CDTF">2023-09-05T17:21:00Z</dcterms:created>
  <dcterms:modified xsi:type="dcterms:W3CDTF">2023-10-10T06:47:00Z</dcterms:modified>
</cp:coreProperties>
</file>